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EBE45" w14:textId="77777777" w:rsidR="009C4968" w:rsidRPr="009C4968" w:rsidRDefault="009C4968" w:rsidP="009C4968">
      <w:pPr>
        <w:spacing w:line="23" w:lineRule="atLeast"/>
        <w:contextualSpacing/>
        <w:jc w:val="center"/>
        <w:rPr>
          <w:sz w:val="28"/>
          <w:szCs w:val="28"/>
        </w:rPr>
      </w:pPr>
      <w:r w:rsidRPr="009C4968">
        <w:rPr>
          <w:sz w:val="28"/>
          <w:szCs w:val="28"/>
        </w:rPr>
        <w:t>Федеральное государственное образовательное бюджетное учреждение</w:t>
      </w:r>
    </w:p>
    <w:p w14:paraId="474614AA" w14:textId="77777777" w:rsidR="009C4968" w:rsidRPr="009C4968" w:rsidRDefault="009C4968" w:rsidP="009C4968">
      <w:pPr>
        <w:spacing w:line="23" w:lineRule="atLeast"/>
        <w:contextualSpacing/>
        <w:jc w:val="center"/>
        <w:rPr>
          <w:sz w:val="28"/>
          <w:szCs w:val="28"/>
        </w:rPr>
      </w:pPr>
      <w:r w:rsidRPr="009C4968">
        <w:rPr>
          <w:sz w:val="28"/>
          <w:szCs w:val="28"/>
        </w:rPr>
        <w:t>высшего образования</w:t>
      </w:r>
    </w:p>
    <w:p w14:paraId="66939D70" w14:textId="77777777" w:rsidR="009C4968" w:rsidRPr="009C4968" w:rsidRDefault="009C4968" w:rsidP="009C4968">
      <w:pPr>
        <w:spacing w:line="23" w:lineRule="atLeast"/>
        <w:contextualSpacing/>
        <w:jc w:val="center"/>
        <w:rPr>
          <w:b/>
          <w:caps/>
          <w:sz w:val="28"/>
          <w:szCs w:val="28"/>
        </w:rPr>
      </w:pPr>
      <w:r w:rsidRPr="009C4968">
        <w:rPr>
          <w:b/>
          <w:caps/>
          <w:sz w:val="28"/>
          <w:szCs w:val="28"/>
        </w:rPr>
        <w:t xml:space="preserve">«ФинансоВЫЙ УНИВЕРСИТЕТ </w:t>
      </w:r>
    </w:p>
    <w:p w14:paraId="480BD02B" w14:textId="77777777" w:rsidR="009C4968" w:rsidRPr="009C4968" w:rsidRDefault="009C4968" w:rsidP="009C4968">
      <w:pPr>
        <w:spacing w:line="23" w:lineRule="atLeast"/>
        <w:contextualSpacing/>
        <w:jc w:val="center"/>
        <w:rPr>
          <w:b/>
          <w:caps/>
          <w:sz w:val="28"/>
          <w:szCs w:val="28"/>
        </w:rPr>
      </w:pPr>
      <w:r w:rsidRPr="009C4968">
        <w:rPr>
          <w:b/>
          <w:caps/>
          <w:sz w:val="28"/>
          <w:szCs w:val="28"/>
        </w:rPr>
        <w:t>при Правительстве Российской Федерации»</w:t>
      </w:r>
    </w:p>
    <w:p w14:paraId="083DCC7A" w14:textId="77777777" w:rsidR="009C4968" w:rsidRPr="009C4968" w:rsidRDefault="009C4968" w:rsidP="009C4968">
      <w:pPr>
        <w:spacing w:line="23" w:lineRule="atLeast"/>
        <w:contextualSpacing/>
        <w:jc w:val="center"/>
        <w:rPr>
          <w:b/>
          <w:sz w:val="28"/>
          <w:szCs w:val="28"/>
        </w:rPr>
      </w:pPr>
      <w:r w:rsidRPr="009C4968">
        <w:rPr>
          <w:b/>
          <w:sz w:val="28"/>
          <w:szCs w:val="28"/>
        </w:rPr>
        <w:t>(Финансовый университет)</w:t>
      </w:r>
    </w:p>
    <w:p w14:paraId="3186F30D" w14:textId="77777777" w:rsidR="00EF0E8E" w:rsidRDefault="00EF0E8E" w:rsidP="009C4968">
      <w:pPr>
        <w:ind w:left="-180" w:right="616" w:firstLine="360"/>
        <w:jc w:val="center"/>
        <w:rPr>
          <w:b/>
          <w:sz w:val="28"/>
        </w:rPr>
      </w:pPr>
    </w:p>
    <w:p w14:paraId="45DA2967" w14:textId="08B20C1A" w:rsidR="009C4968" w:rsidRPr="009C4968" w:rsidRDefault="009C4968" w:rsidP="009C4968">
      <w:pPr>
        <w:ind w:left="-180" w:right="616" w:firstLine="360"/>
        <w:jc w:val="center"/>
        <w:rPr>
          <w:b/>
          <w:sz w:val="28"/>
        </w:rPr>
      </w:pPr>
      <w:r w:rsidRPr="009C4968">
        <w:rPr>
          <w:b/>
          <w:sz w:val="28"/>
        </w:rPr>
        <w:t>Кафедра бизнес-информатики</w:t>
      </w:r>
    </w:p>
    <w:p w14:paraId="5D734063" w14:textId="77777777" w:rsidR="009C4968" w:rsidRPr="009C4968" w:rsidRDefault="009C4968" w:rsidP="009C4968">
      <w:pPr>
        <w:jc w:val="center"/>
        <w:rPr>
          <w:b/>
          <w:iCs/>
          <w:sz w:val="28"/>
        </w:rPr>
      </w:pPr>
      <w:r w:rsidRPr="009C4968">
        <w:rPr>
          <w:b/>
          <w:iCs/>
          <w:sz w:val="28"/>
        </w:rPr>
        <w:t>Факультета информационных технологий и анализа больших данных</w:t>
      </w:r>
    </w:p>
    <w:p w14:paraId="297A0C5A" w14:textId="77777777" w:rsidR="009C4968" w:rsidRPr="009C4968" w:rsidRDefault="009C4968" w:rsidP="009C4968">
      <w:pPr>
        <w:jc w:val="center"/>
        <w:rPr>
          <w:b/>
          <w:iCs/>
          <w:sz w:val="28"/>
        </w:rPr>
      </w:pPr>
    </w:p>
    <w:tbl>
      <w:tblPr>
        <w:tblW w:w="27434" w:type="dxa"/>
        <w:tblInd w:w="-34" w:type="dxa"/>
        <w:tblLook w:val="01E0" w:firstRow="1" w:lastRow="1" w:firstColumn="1" w:lastColumn="1" w:noHBand="0" w:noVBand="0"/>
      </w:tblPr>
      <w:tblGrid>
        <w:gridCol w:w="5954"/>
        <w:gridCol w:w="6114"/>
        <w:gridCol w:w="4508"/>
        <w:gridCol w:w="5429"/>
        <w:gridCol w:w="5429"/>
      </w:tblGrid>
      <w:tr w:rsidR="009C4968" w:rsidRPr="009C4968" w14:paraId="05E3B920" w14:textId="77777777" w:rsidTr="00AB7787">
        <w:tc>
          <w:tcPr>
            <w:tcW w:w="5954" w:type="dxa"/>
            <w:hideMark/>
          </w:tcPr>
          <w:p w14:paraId="4A38B23C" w14:textId="77777777" w:rsidR="009C4968" w:rsidRPr="009C4968" w:rsidRDefault="009C4968" w:rsidP="00AB7787">
            <w:pPr>
              <w:tabs>
                <w:tab w:val="left" w:pos="709"/>
                <w:tab w:val="left" w:pos="993"/>
              </w:tabs>
              <w:spacing w:line="276" w:lineRule="auto"/>
              <w:ind w:right="324"/>
              <w:rPr>
                <w:bCs/>
                <w:caps/>
                <w:sz w:val="28"/>
                <w:szCs w:val="28"/>
              </w:rPr>
            </w:pPr>
            <w:r w:rsidRPr="009C4968">
              <w:rPr>
                <w:bCs/>
                <w:caps/>
                <w:sz w:val="28"/>
                <w:szCs w:val="28"/>
              </w:rPr>
              <w:t xml:space="preserve">СОГЛАСОВАНО                                                 </w:t>
            </w:r>
          </w:p>
          <w:p w14:paraId="7C1A83F5" w14:textId="77777777" w:rsidR="009C4968" w:rsidRPr="009C4968" w:rsidRDefault="009C4968" w:rsidP="00AB7787">
            <w:pPr>
              <w:tabs>
                <w:tab w:val="left" w:pos="709"/>
                <w:tab w:val="left" w:pos="993"/>
              </w:tabs>
              <w:spacing w:line="276" w:lineRule="auto"/>
              <w:ind w:right="324" w:firstLine="37"/>
              <w:rPr>
                <w:sz w:val="28"/>
                <w:szCs w:val="28"/>
              </w:rPr>
            </w:pPr>
            <w:r w:rsidRPr="009C4968">
              <w:rPr>
                <w:sz w:val="28"/>
                <w:szCs w:val="28"/>
              </w:rPr>
              <w:t xml:space="preserve">Руководитель </w:t>
            </w:r>
          </w:p>
          <w:p w14:paraId="204537E1" w14:textId="77777777" w:rsidR="009C4968" w:rsidRPr="009C4968" w:rsidRDefault="009C4968" w:rsidP="00AB7787">
            <w:pPr>
              <w:tabs>
                <w:tab w:val="left" w:pos="709"/>
                <w:tab w:val="left" w:pos="993"/>
              </w:tabs>
              <w:spacing w:line="276" w:lineRule="auto"/>
              <w:ind w:right="182" w:firstLine="37"/>
              <w:rPr>
                <w:sz w:val="28"/>
                <w:szCs w:val="28"/>
              </w:rPr>
            </w:pPr>
            <w:r w:rsidRPr="009C4968">
              <w:rPr>
                <w:sz w:val="28"/>
                <w:szCs w:val="28"/>
              </w:rPr>
              <w:t>Образовательной программы</w:t>
            </w:r>
          </w:p>
          <w:p w14:paraId="1A7D7F8B" w14:textId="77777777" w:rsidR="009C4968" w:rsidRPr="009C4968" w:rsidRDefault="009C4968" w:rsidP="00AB7787">
            <w:pPr>
              <w:tabs>
                <w:tab w:val="left" w:pos="709"/>
                <w:tab w:val="left" w:pos="993"/>
                <w:tab w:val="left" w:pos="4148"/>
              </w:tabs>
              <w:spacing w:line="276" w:lineRule="auto"/>
              <w:ind w:right="324" w:firstLine="37"/>
              <w:rPr>
                <w:sz w:val="28"/>
                <w:szCs w:val="28"/>
              </w:rPr>
            </w:pPr>
            <w:r w:rsidRPr="009C4968">
              <w:rPr>
                <w:sz w:val="28"/>
                <w:szCs w:val="28"/>
              </w:rPr>
              <w:t>«</w:t>
            </w:r>
            <w:r w:rsidRPr="009C4968">
              <w:rPr>
                <w:sz w:val="28"/>
              </w:rPr>
              <w:t>Цифровые технологии в управлении земельными ресурсами и объектами недвижимости</w:t>
            </w:r>
            <w:r w:rsidRPr="009C4968">
              <w:rPr>
                <w:sz w:val="28"/>
                <w:szCs w:val="28"/>
              </w:rPr>
              <w:t>»</w:t>
            </w:r>
          </w:p>
          <w:p w14:paraId="5B92B1F0" w14:textId="65A28635" w:rsidR="009C4968" w:rsidRPr="009C4968" w:rsidRDefault="00FB1AD8" w:rsidP="00AB7787">
            <w:pPr>
              <w:spacing w:line="276" w:lineRule="auto"/>
              <w:ind w:right="324"/>
              <w:rPr>
                <w:sz w:val="28"/>
                <w:szCs w:val="28"/>
              </w:rPr>
            </w:pPr>
            <w:r>
              <w:rPr>
                <w:sz w:val="28"/>
                <w:szCs w:val="28"/>
              </w:rPr>
              <w:t>__________</w:t>
            </w:r>
            <w:r w:rsidR="009C4968" w:rsidRPr="009C4968">
              <w:rPr>
                <w:sz w:val="28"/>
                <w:szCs w:val="28"/>
              </w:rPr>
              <w:t xml:space="preserve">Ю.И. </w:t>
            </w:r>
            <w:proofErr w:type="spellStart"/>
            <w:r w:rsidR="009C4968" w:rsidRPr="009C4968">
              <w:rPr>
                <w:sz w:val="28"/>
                <w:szCs w:val="28"/>
              </w:rPr>
              <w:t>Здоровец</w:t>
            </w:r>
            <w:proofErr w:type="spellEnd"/>
          </w:p>
          <w:p w14:paraId="25C1381A" w14:textId="4B57D79B" w:rsidR="009C4968" w:rsidRPr="009C4968" w:rsidRDefault="00EB2728" w:rsidP="00AB7787">
            <w:pPr>
              <w:spacing w:line="276" w:lineRule="auto"/>
              <w:ind w:right="324"/>
              <w:rPr>
                <w:b/>
                <w:sz w:val="28"/>
                <w:szCs w:val="28"/>
              </w:rPr>
            </w:pPr>
            <w:r>
              <w:rPr>
                <w:b/>
                <w:sz w:val="28"/>
                <w:szCs w:val="28"/>
              </w:rPr>
              <w:t>20.01.</w:t>
            </w:r>
            <w:r w:rsidR="009C4968" w:rsidRPr="009C4968">
              <w:rPr>
                <w:b/>
                <w:sz w:val="28"/>
                <w:szCs w:val="28"/>
              </w:rPr>
              <w:t>202</w:t>
            </w:r>
            <w:r w:rsidR="00601125">
              <w:rPr>
                <w:b/>
                <w:sz w:val="28"/>
                <w:szCs w:val="28"/>
              </w:rPr>
              <w:t>5</w:t>
            </w:r>
            <w:r w:rsidR="009C4968" w:rsidRPr="009C4968">
              <w:rPr>
                <w:b/>
                <w:sz w:val="28"/>
                <w:szCs w:val="28"/>
              </w:rPr>
              <w:t xml:space="preserve"> г</w:t>
            </w:r>
            <w:r w:rsidR="009C4968" w:rsidRPr="009C4968">
              <w:rPr>
                <w:sz w:val="28"/>
                <w:szCs w:val="28"/>
              </w:rPr>
              <w:t>.</w:t>
            </w:r>
          </w:p>
          <w:p w14:paraId="00921737" w14:textId="77777777" w:rsidR="009C4968" w:rsidRPr="009C4968" w:rsidRDefault="009C4968" w:rsidP="00AB7787">
            <w:pPr>
              <w:spacing w:line="276" w:lineRule="auto"/>
              <w:rPr>
                <w:sz w:val="28"/>
                <w:szCs w:val="28"/>
              </w:rPr>
            </w:pPr>
            <w:r w:rsidRPr="009C4968">
              <w:rPr>
                <w:sz w:val="28"/>
                <w:szCs w:val="28"/>
              </w:rPr>
              <w:t xml:space="preserve">                                                         </w:t>
            </w:r>
          </w:p>
        </w:tc>
        <w:tc>
          <w:tcPr>
            <w:tcW w:w="6114" w:type="dxa"/>
          </w:tcPr>
          <w:p w14:paraId="7F913D51" w14:textId="77777777" w:rsidR="009C4968" w:rsidRPr="009C4968" w:rsidRDefault="009C4968" w:rsidP="00AB7787">
            <w:pPr>
              <w:tabs>
                <w:tab w:val="left" w:pos="709"/>
                <w:tab w:val="left" w:pos="993"/>
              </w:tabs>
              <w:spacing w:line="276" w:lineRule="auto"/>
              <w:rPr>
                <w:sz w:val="28"/>
                <w:szCs w:val="28"/>
              </w:rPr>
            </w:pPr>
            <w:r w:rsidRPr="009C4968">
              <w:rPr>
                <w:bCs/>
                <w:caps/>
                <w:sz w:val="28"/>
                <w:szCs w:val="28"/>
              </w:rPr>
              <w:t xml:space="preserve">        утверждаю</w:t>
            </w:r>
          </w:p>
          <w:p w14:paraId="01EA504E" w14:textId="77777777" w:rsidR="009C4968" w:rsidRPr="009C4968" w:rsidRDefault="009C4968" w:rsidP="00AB7787">
            <w:pPr>
              <w:tabs>
                <w:tab w:val="left" w:pos="709"/>
                <w:tab w:val="left" w:pos="993"/>
              </w:tabs>
              <w:spacing w:line="276" w:lineRule="auto"/>
              <w:rPr>
                <w:sz w:val="28"/>
                <w:szCs w:val="28"/>
              </w:rPr>
            </w:pPr>
            <w:r w:rsidRPr="009C4968">
              <w:rPr>
                <w:sz w:val="28"/>
                <w:szCs w:val="28"/>
              </w:rPr>
              <w:t xml:space="preserve"> Проректор по учебной и</w:t>
            </w:r>
          </w:p>
          <w:p w14:paraId="1517735D" w14:textId="5929BFA5" w:rsidR="009C4968" w:rsidRDefault="009C4968" w:rsidP="00AB7787">
            <w:pPr>
              <w:tabs>
                <w:tab w:val="left" w:pos="709"/>
                <w:tab w:val="left" w:pos="993"/>
              </w:tabs>
              <w:spacing w:line="276" w:lineRule="auto"/>
              <w:rPr>
                <w:sz w:val="28"/>
                <w:szCs w:val="28"/>
              </w:rPr>
            </w:pPr>
            <w:r w:rsidRPr="009C4968">
              <w:rPr>
                <w:sz w:val="28"/>
                <w:szCs w:val="28"/>
              </w:rPr>
              <w:t xml:space="preserve"> методической работе </w:t>
            </w:r>
          </w:p>
          <w:p w14:paraId="1848A6D9" w14:textId="170958CD" w:rsidR="009C4968" w:rsidRPr="009C4968" w:rsidRDefault="00FB1AD8" w:rsidP="00AB7787">
            <w:pPr>
              <w:spacing w:line="276" w:lineRule="auto"/>
              <w:rPr>
                <w:sz w:val="28"/>
                <w:szCs w:val="28"/>
              </w:rPr>
            </w:pPr>
            <w:r>
              <w:rPr>
                <w:sz w:val="28"/>
                <w:szCs w:val="28"/>
              </w:rPr>
              <w:t xml:space="preserve">  </w:t>
            </w:r>
            <w:r w:rsidR="009C4968" w:rsidRPr="009C4968">
              <w:rPr>
                <w:sz w:val="28"/>
                <w:szCs w:val="28"/>
              </w:rPr>
              <w:t>______________ Е.А. Каменева</w:t>
            </w:r>
          </w:p>
          <w:p w14:paraId="363595BE" w14:textId="474C098E" w:rsidR="009C4968" w:rsidRPr="009C4968" w:rsidRDefault="00FB1AD8" w:rsidP="00AB7787">
            <w:pPr>
              <w:spacing w:line="276" w:lineRule="auto"/>
              <w:rPr>
                <w:b/>
                <w:sz w:val="28"/>
                <w:szCs w:val="28"/>
              </w:rPr>
            </w:pPr>
            <w:r>
              <w:rPr>
                <w:b/>
                <w:sz w:val="28"/>
                <w:szCs w:val="28"/>
              </w:rPr>
              <w:t xml:space="preserve">    </w:t>
            </w:r>
            <w:r w:rsidR="00EB2728">
              <w:rPr>
                <w:b/>
                <w:sz w:val="28"/>
                <w:szCs w:val="28"/>
              </w:rPr>
              <w:t xml:space="preserve">23.01. </w:t>
            </w:r>
            <w:r w:rsidR="009C4968" w:rsidRPr="009C4968">
              <w:rPr>
                <w:b/>
                <w:sz w:val="28"/>
                <w:szCs w:val="28"/>
              </w:rPr>
              <w:t>202</w:t>
            </w:r>
            <w:r w:rsidR="00601125">
              <w:rPr>
                <w:b/>
                <w:sz w:val="28"/>
                <w:szCs w:val="28"/>
              </w:rPr>
              <w:t xml:space="preserve">5 </w:t>
            </w:r>
            <w:r w:rsidR="009C4968" w:rsidRPr="009C4968">
              <w:rPr>
                <w:b/>
                <w:sz w:val="28"/>
                <w:szCs w:val="28"/>
              </w:rPr>
              <w:t>г.</w:t>
            </w:r>
          </w:p>
          <w:p w14:paraId="40BE7BBB" w14:textId="77777777" w:rsidR="009C4968" w:rsidRPr="009C4968" w:rsidRDefault="009C4968" w:rsidP="00AB7787">
            <w:pPr>
              <w:spacing w:line="276" w:lineRule="auto"/>
              <w:jc w:val="center"/>
              <w:rPr>
                <w:sz w:val="28"/>
                <w:szCs w:val="28"/>
              </w:rPr>
            </w:pPr>
          </w:p>
          <w:p w14:paraId="669D8960" w14:textId="77777777" w:rsidR="009C4968" w:rsidRPr="009C4968" w:rsidRDefault="009C4968" w:rsidP="00AB7787">
            <w:pPr>
              <w:tabs>
                <w:tab w:val="left" w:pos="709"/>
                <w:tab w:val="left" w:pos="993"/>
              </w:tabs>
              <w:spacing w:line="276" w:lineRule="auto"/>
              <w:rPr>
                <w:sz w:val="28"/>
                <w:szCs w:val="28"/>
              </w:rPr>
            </w:pPr>
          </w:p>
          <w:p w14:paraId="44AC1CEA" w14:textId="77777777" w:rsidR="009C4968" w:rsidRPr="009C4968" w:rsidRDefault="009C4968" w:rsidP="00AB7787">
            <w:pPr>
              <w:spacing w:line="276" w:lineRule="auto"/>
              <w:jc w:val="center"/>
              <w:rPr>
                <w:sz w:val="28"/>
                <w:szCs w:val="28"/>
              </w:rPr>
            </w:pPr>
          </w:p>
        </w:tc>
        <w:tc>
          <w:tcPr>
            <w:tcW w:w="4508" w:type="dxa"/>
          </w:tcPr>
          <w:p w14:paraId="19DE0C36" w14:textId="77777777" w:rsidR="009C4968" w:rsidRPr="009C4968" w:rsidRDefault="009C4968" w:rsidP="00AB7787">
            <w:pPr>
              <w:pStyle w:val="a4"/>
              <w:spacing w:before="161" w:line="256" w:lineRule="auto"/>
              <w:ind w:right="979"/>
              <w:rPr>
                <w:b/>
                <w:color w:val="000000"/>
                <w:sz w:val="36"/>
                <w:szCs w:val="28"/>
              </w:rPr>
            </w:pPr>
          </w:p>
        </w:tc>
        <w:tc>
          <w:tcPr>
            <w:tcW w:w="5429" w:type="dxa"/>
          </w:tcPr>
          <w:p w14:paraId="768726DD" w14:textId="77777777" w:rsidR="009C4968" w:rsidRPr="009C4968" w:rsidRDefault="009C4968" w:rsidP="00AB7787">
            <w:pPr>
              <w:pStyle w:val="a4"/>
              <w:spacing w:before="161" w:line="256" w:lineRule="auto"/>
              <w:ind w:right="979"/>
              <w:rPr>
                <w:b/>
                <w:color w:val="000000"/>
                <w:sz w:val="36"/>
                <w:szCs w:val="28"/>
              </w:rPr>
            </w:pPr>
          </w:p>
        </w:tc>
        <w:tc>
          <w:tcPr>
            <w:tcW w:w="5429" w:type="dxa"/>
          </w:tcPr>
          <w:p w14:paraId="39EAF5C7" w14:textId="77777777" w:rsidR="009C4968" w:rsidRPr="009C4968" w:rsidRDefault="009C4968" w:rsidP="00AB7787">
            <w:pPr>
              <w:pStyle w:val="a4"/>
              <w:spacing w:before="161" w:line="256" w:lineRule="auto"/>
              <w:ind w:right="34"/>
              <w:rPr>
                <w:b/>
                <w:color w:val="000000"/>
                <w:sz w:val="36"/>
                <w:szCs w:val="28"/>
              </w:rPr>
            </w:pPr>
          </w:p>
        </w:tc>
      </w:tr>
    </w:tbl>
    <w:p w14:paraId="01845757" w14:textId="77777777" w:rsidR="00892EBC" w:rsidRPr="00ED1A1E" w:rsidRDefault="00892EBC" w:rsidP="00ED1A1E">
      <w:pPr>
        <w:pStyle w:val="1"/>
        <w:spacing w:before="1" w:line="319" w:lineRule="exact"/>
        <w:ind w:left="0" w:right="512"/>
        <w:jc w:val="center"/>
        <w:rPr>
          <w:sz w:val="28"/>
          <w:szCs w:val="28"/>
          <w:u w:val="single"/>
        </w:rPr>
      </w:pPr>
    </w:p>
    <w:p w14:paraId="4D17686A" w14:textId="77777777" w:rsidR="00892EBC" w:rsidRPr="00CA3D84" w:rsidRDefault="00892EBC">
      <w:pPr>
        <w:pStyle w:val="a4"/>
        <w:rPr>
          <w:sz w:val="28"/>
          <w:szCs w:val="28"/>
        </w:rPr>
      </w:pPr>
    </w:p>
    <w:p w14:paraId="160D931D" w14:textId="77777777" w:rsidR="00892EBC" w:rsidRDefault="00892EBC">
      <w:pPr>
        <w:pStyle w:val="a4"/>
        <w:spacing w:before="4"/>
        <w:rPr>
          <w:sz w:val="32"/>
        </w:rPr>
      </w:pPr>
    </w:p>
    <w:p w14:paraId="21D16DFE" w14:textId="1C5BC8AA" w:rsidR="00892EBC" w:rsidRDefault="00DE68B6">
      <w:pPr>
        <w:ind w:left="1620" w:right="1554"/>
        <w:jc w:val="center"/>
        <w:rPr>
          <w:b/>
          <w:sz w:val="32"/>
        </w:rPr>
      </w:pPr>
      <w:r>
        <w:rPr>
          <w:b/>
          <w:sz w:val="32"/>
        </w:rPr>
        <w:t>Е</w:t>
      </w:r>
      <w:r w:rsidR="00ED1A1E">
        <w:rPr>
          <w:b/>
          <w:sz w:val="32"/>
        </w:rPr>
        <w:t>.</w:t>
      </w:r>
      <w:r>
        <w:rPr>
          <w:b/>
          <w:sz w:val="32"/>
        </w:rPr>
        <w:t>В</w:t>
      </w:r>
      <w:r w:rsidR="00ED1A1E">
        <w:rPr>
          <w:b/>
          <w:sz w:val="32"/>
        </w:rPr>
        <w:t xml:space="preserve">. </w:t>
      </w:r>
      <w:r>
        <w:rPr>
          <w:b/>
          <w:sz w:val="32"/>
        </w:rPr>
        <w:t>Василье</w:t>
      </w:r>
      <w:r w:rsidR="00ED1A1E">
        <w:rPr>
          <w:b/>
          <w:sz w:val="32"/>
        </w:rPr>
        <w:t>ва</w:t>
      </w:r>
      <w:r w:rsidR="00601125">
        <w:rPr>
          <w:b/>
          <w:sz w:val="32"/>
        </w:rPr>
        <w:t>, Е.А. Деева</w:t>
      </w:r>
    </w:p>
    <w:p w14:paraId="0AA60842" w14:textId="41CBEA0D" w:rsidR="007D672F" w:rsidRPr="007D672F" w:rsidRDefault="00601125" w:rsidP="007D672F">
      <w:pPr>
        <w:ind w:left="1620" w:right="1554"/>
        <w:jc w:val="center"/>
        <w:rPr>
          <w:b/>
          <w:sz w:val="32"/>
        </w:rPr>
      </w:pPr>
      <w:r w:rsidRPr="00601125">
        <w:rPr>
          <w:b/>
          <w:sz w:val="32"/>
        </w:rPr>
        <w:t>Экономика информационных систем</w:t>
      </w:r>
    </w:p>
    <w:p w14:paraId="07005A8F" w14:textId="052F824A" w:rsidR="00892EBC" w:rsidRDefault="00892EBC">
      <w:pPr>
        <w:ind w:left="321" w:right="259"/>
        <w:jc w:val="center"/>
        <w:rPr>
          <w:b/>
          <w:sz w:val="31"/>
        </w:rPr>
      </w:pPr>
    </w:p>
    <w:p w14:paraId="339ED539" w14:textId="77777777" w:rsidR="00892EBC" w:rsidRPr="00CA3D84" w:rsidRDefault="00892EBC">
      <w:pPr>
        <w:pStyle w:val="a4"/>
        <w:spacing w:before="9"/>
        <w:rPr>
          <w:b/>
          <w:sz w:val="28"/>
          <w:szCs w:val="28"/>
        </w:rPr>
      </w:pPr>
    </w:p>
    <w:p w14:paraId="607FC59B" w14:textId="77777777" w:rsidR="009C4968" w:rsidRPr="009C4968" w:rsidRDefault="009C4968" w:rsidP="009C4968">
      <w:pPr>
        <w:spacing w:line="23" w:lineRule="atLeast"/>
        <w:ind w:right="616" w:firstLine="360"/>
        <w:contextualSpacing/>
        <w:jc w:val="center"/>
        <w:rPr>
          <w:sz w:val="28"/>
          <w:szCs w:val="28"/>
        </w:rPr>
      </w:pPr>
      <w:r w:rsidRPr="009C4968">
        <w:rPr>
          <w:sz w:val="28"/>
          <w:szCs w:val="28"/>
        </w:rPr>
        <w:t>Рабочая программа дисциплины</w:t>
      </w:r>
    </w:p>
    <w:p w14:paraId="20CCAAFF" w14:textId="77777777" w:rsidR="009C4968" w:rsidRPr="009C4968" w:rsidRDefault="009C4968" w:rsidP="009C4968">
      <w:pPr>
        <w:spacing w:line="23" w:lineRule="atLeast"/>
        <w:contextualSpacing/>
        <w:jc w:val="center"/>
        <w:rPr>
          <w:sz w:val="28"/>
        </w:rPr>
      </w:pPr>
      <w:r w:rsidRPr="009C4968">
        <w:rPr>
          <w:sz w:val="28"/>
          <w:szCs w:val="28"/>
        </w:rPr>
        <w:t>для студентов, обучающихся по направлениям подготовки:</w:t>
      </w:r>
    </w:p>
    <w:p w14:paraId="74AFF7E7" w14:textId="77777777" w:rsidR="00601125" w:rsidRDefault="009C4968" w:rsidP="009C4968">
      <w:pPr>
        <w:spacing w:line="23" w:lineRule="atLeast"/>
        <w:contextualSpacing/>
        <w:jc w:val="center"/>
        <w:rPr>
          <w:sz w:val="28"/>
        </w:rPr>
      </w:pPr>
      <w:r w:rsidRPr="009C4968">
        <w:rPr>
          <w:sz w:val="28"/>
        </w:rPr>
        <w:t>38.03.05 Бизнес-информатика</w:t>
      </w:r>
      <w:r w:rsidR="00601125">
        <w:rPr>
          <w:sz w:val="28"/>
        </w:rPr>
        <w:t xml:space="preserve">, </w:t>
      </w:r>
    </w:p>
    <w:p w14:paraId="3945FF61" w14:textId="05AA634B" w:rsidR="00601125" w:rsidRPr="00601125" w:rsidRDefault="00601125" w:rsidP="009C4968">
      <w:pPr>
        <w:spacing w:line="23" w:lineRule="atLeast"/>
        <w:contextualSpacing/>
        <w:jc w:val="center"/>
        <w:rPr>
          <w:sz w:val="28"/>
        </w:rPr>
      </w:pPr>
      <w:r w:rsidRPr="00601125">
        <w:rPr>
          <w:sz w:val="28"/>
        </w:rPr>
        <w:t>ОП «Цифровая трансформация управления бизнесом»</w:t>
      </w:r>
    </w:p>
    <w:p w14:paraId="24CD7084" w14:textId="43317553" w:rsidR="00601125" w:rsidRPr="00601125" w:rsidRDefault="00601125" w:rsidP="009C4968">
      <w:pPr>
        <w:spacing w:line="23" w:lineRule="atLeast"/>
        <w:contextualSpacing/>
        <w:jc w:val="center"/>
        <w:rPr>
          <w:sz w:val="28"/>
        </w:rPr>
      </w:pPr>
      <w:r w:rsidRPr="00601125">
        <w:rPr>
          <w:sz w:val="28"/>
        </w:rPr>
        <w:t>профил</w:t>
      </w:r>
      <w:r>
        <w:rPr>
          <w:sz w:val="28"/>
        </w:rPr>
        <w:t>и</w:t>
      </w:r>
      <w:r w:rsidRPr="00601125">
        <w:rPr>
          <w:sz w:val="28"/>
        </w:rPr>
        <w:t>: «ИТ-менеджмент в бизнесе», «Технологии цифровых бизнес-моделей»</w:t>
      </w:r>
    </w:p>
    <w:p w14:paraId="3B3D892F" w14:textId="2268AD4F" w:rsidR="009C4968" w:rsidRPr="009C4968" w:rsidRDefault="00601125" w:rsidP="009C4968">
      <w:pPr>
        <w:spacing w:line="23" w:lineRule="atLeast"/>
        <w:contextualSpacing/>
        <w:jc w:val="center"/>
        <w:rPr>
          <w:sz w:val="28"/>
        </w:rPr>
      </w:pPr>
      <w:r w:rsidRPr="009C4968">
        <w:rPr>
          <w:sz w:val="28"/>
        </w:rPr>
        <w:t>38.03.05 Бизнес-информатика</w:t>
      </w:r>
      <w:r>
        <w:rPr>
          <w:sz w:val="28"/>
        </w:rPr>
        <w:t xml:space="preserve">, </w:t>
      </w:r>
      <w:r w:rsidR="009C4968" w:rsidRPr="009C4968">
        <w:rPr>
          <w:sz w:val="28"/>
        </w:rPr>
        <w:t>21.03.02 Землеустройство и кадастры</w:t>
      </w:r>
    </w:p>
    <w:p w14:paraId="42C49529" w14:textId="77777777" w:rsidR="009C4968" w:rsidRPr="009C4968" w:rsidRDefault="009C4968" w:rsidP="009C4968">
      <w:pPr>
        <w:spacing w:line="23" w:lineRule="atLeast"/>
        <w:contextualSpacing/>
        <w:jc w:val="center"/>
        <w:rPr>
          <w:sz w:val="28"/>
        </w:rPr>
      </w:pPr>
      <w:r w:rsidRPr="009C4968">
        <w:rPr>
          <w:sz w:val="28"/>
        </w:rPr>
        <w:t>ОП «Цифровые технологии в управлении земельными ресурсами и объектами недвижимости»</w:t>
      </w:r>
    </w:p>
    <w:p w14:paraId="02FD91CE" w14:textId="77777777" w:rsidR="00ED1A1E" w:rsidRPr="00ED1A1E" w:rsidRDefault="00ED1A1E" w:rsidP="00ED1A1E">
      <w:pPr>
        <w:jc w:val="center"/>
        <w:rPr>
          <w:i/>
          <w:sz w:val="28"/>
          <w:szCs w:val="28"/>
        </w:rPr>
      </w:pPr>
    </w:p>
    <w:p w14:paraId="2262E4D7" w14:textId="77777777" w:rsidR="007A1766" w:rsidRDefault="007A1766" w:rsidP="007A1766">
      <w:pPr>
        <w:ind w:firstLine="720"/>
        <w:jc w:val="center"/>
        <w:rPr>
          <w:i/>
          <w:iCs/>
          <w:sz w:val="26"/>
          <w:szCs w:val="26"/>
        </w:rPr>
      </w:pPr>
      <w:r>
        <w:rPr>
          <w:i/>
          <w:iCs/>
          <w:sz w:val="26"/>
          <w:szCs w:val="26"/>
        </w:rPr>
        <w:t>Рекомендовано Ученым советом Факультета информационных</w:t>
      </w:r>
    </w:p>
    <w:p w14:paraId="46F1CB0C" w14:textId="77777777" w:rsidR="007A1766" w:rsidRDefault="007A1766" w:rsidP="007A1766">
      <w:pPr>
        <w:ind w:firstLine="720"/>
        <w:jc w:val="center"/>
        <w:rPr>
          <w:i/>
          <w:iCs/>
          <w:sz w:val="26"/>
          <w:szCs w:val="26"/>
        </w:rPr>
      </w:pPr>
      <w:r>
        <w:rPr>
          <w:i/>
          <w:iCs/>
          <w:sz w:val="26"/>
          <w:szCs w:val="26"/>
        </w:rPr>
        <w:t>технологий и анализа больших данных</w:t>
      </w:r>
    </w:p>
    <w:p w14:paraId="45075504" w14:textId="77777777" w:rsidR="007A1766" w:rsidRDefault="007A1766" w:rsidP="007A1766">
      <w:pPr>
        <w:ind w:firstLine="720"/>
        <w:jc w:val="center"/>
        <w:rPr>
          <w:i/>
          <w:iCs/>
          <w:sz w:val="26"/>
          <w:szCs w:val="26"/>
        </w:rPr>
      </w:pPr>
      <w:r>
        <w:rPr>
          <w:i/>
          <w:iCs/>
          <w:sz w:val="26"/>
          <w:szCs w:val="26"/>
        </w:rPr>
        <w:t>(протокол № 51 от 21.01.2025 г.)</w:t>
      </w:r>
    </w:p>
    <w:p w14:paraId="45554322" w14:textId="77777777" w:rsidR="007A1766" w:rsidRDefault="007A1766" w:rsidP="007A1766">
      <w:pPr>
        <w:ind w:firstLine="720"/>
        <w:jc w:val="center"/>
        <w:rPr>
          <w:i/>
          <w:iCs/>
          <w:sz w:val="26"/>
          <w:szCs w:val="26"/>
        </w:rPr>
      </w:pPr>
    </w:p>
    <w:p w14:paraId="72FD5088" w14:textId="77777777" w:rsidR="007A1766" w:rsidRDefault="007A1766" w:rsidP="007A1766">
      <w:pPr>
        <w:ind w:firstLine="720"/>
        <w:jc w:val="center"/>
        <w:rPr>
          <w:i/>
          <w:iCs/>
          <w:sz w:val="26"/>
          <w:szCs w:val="26"/>
        </w:rPr>
      </w:pPr>
      <w:r>
        <w:rPr>
          <w:i/>
          <w:iCs/>
          <w:sz w:val="26"/>
          <w:szCs w:val="26"/>
        </w:rPr>
        <w:t>Одобрено Советом Кафедры бизнес-информатики</w:t>
      </w:r>
    </w:p>
    <w:p w14:paraId="7B0761CC" w14:textId="77777777" w:rsidR="007A1766" w:rsidRDefault="007A1766" w:rsidP="007A1766">
      <w:pPr>
        <w:ind w:firstLine="720"/>
        <w:jc w:val="center"/>
        <w:rPr>
          <w:i/>
          <w:iCs/>
          <w:sz w:val="26"/>
          <w:szCs w:val="26"/>
        </w:rPr>
      </w:pPr>
      <w:r>
        <w:rPr>
          <w:i/>
          <w:iCs/>
          <w:sz w:val="26"/>
          <w:szCs w:val="26"/>
        </w:rPr>
        <w:t>(протокол № 6 от 20.01.2025 г.)</w:t>
      </w:r>
    </w:p>
    <w:p w14:paraId="490353C5" w14:textId="77777777" w:rsidR="00ED1A1E" w:rsidRDefault="00ED1A1E" w:rsidP="00ED1A1E">
      <w:pPr>
        <w:jc w:val="center"/>
      </w:pPr>
    </w:p>
    <w:p w14:paraId="776741FF" w14:textId="77777777" w:rsidR="00892EBC" w:rsidRDefault="00892EBC">
      <w:pPr>
        <w:pStyle w:val="a4"/>
        <w:rPr>
          <w:i/>
          <w:sz w:val="30"/>
        </w:rPr>
      </w:pPr>
    </w:p>
    <w:p w14:paraId="0D73B7F7" w14:textId="77777777" w:rsidR="00892EBC" w:rsidRDefault="00892EBC">
      <w:pPr>
        <w:pStyle w:val="a4"/>
        <w:spacing w:before="2"/>
        <w:rPr>
          <w:i/>
          <w:sz w:val="30"/>
        </w:rPr>
      </w:pPr>
    </w:p>
    <w:p w14:paraId="2B6546D0" w14:textId="2CEE2C3B" w:rsidR="00892EBC" w:rsidRDefault="00ED1A1E">
      <w:pPr>
        <w:ind w:left="1621" w:right="1549"/>
        <w:jc w:val="center"/>
        <w:rPr>
          <w:b/>
          <w:sz w:val="27"/>
        </w:rPr>
      </w:pPr>
      <w:r>
        <w:rPr>
          <w:b/>
          <w:sz w:val="27"/>
        </w:rPr>
        <w:t>Москва 202</w:t>
      </w:r>
      <w:r w:rsidR="007D672F">
        <w:rPr>
          <w:b/>
          <w:sz w:val="27"/>
        </w:rPr>
        <w:t>5</w:t>
      </w:r>
    </w:p>
    <w:p w14:paraId="675A695C" w14:textId="77777777" w:rsidR="00892EBC" w:rsidRDefault="00892EBC">
      <w:pPr>
        <w:jc w:val="center"/>
        <w:rPr>
          <w:sz w:val="27"/>
        </w:rPr>
        <w:sectPr w:rsidR="00892EBC">
          <w:type w:val="continuous"/>
          <w:pgSz w:w="11910" w:h="16850"/>
          <w:pgMar w:top="1060" w:right="360" w:bottom="280" w:left="1400" w:header="720" w:footer="720" w:gutter="0"/>
          <w:cols w:space="720"/>
        </w:sectPr>
      </w:pPr>
    </w:p>
    <w:p w14:paraId="04EE7D19" w14:textId="77777777" w:rsidR="00892EBC" w:rsidRDefault="00892EBC">
      <w:pPr>
        <w:pStyle w:val="a4"/>
        <w:spacing w:before="9"/>
        <w:rPr>
          <w:sz w:val="22"/>
        </w:rPr>
      </w:pPr>
    </w:p>
    <w:p w14:paraId="4C41D44A" w14:textId="77777777" w:rsidR="00CA3D84" w:rsidRPr="00CA3D84" w:rsidRDefault="00CA3D84" w:rsidP="00CA3D84">
      <w:pPr>
        <w:keepNext/>
        <w:jc w:val="center"/>
        <w:rPr>
          <w:b/>
          <w:i/>
          <w:sz w:val="28"/>
          <w:szCs w:val="28"/>
        </w:rPr>
      </w:pPr>
      <w:r w:rsidRPr="00CA3D84">
        <w:rPr>
          <w:b/>
          <w:i/>
          <w:sz w:val="28"/>
          <w:szCs w:val="28"/>
        </w:rPr>
        <w:t>Содержание</w:t>
      </w:r>
    </w:p>
    <w:p w14:paraId="1479FB2B" w14:textId="77777777" w:rsidR="00CA3D84" w:rsidRDefault="00CA3D84" w:rsidP="00CA3D84">
      <w:pPr>
        <w:adjustRightInd w:val="0"/>
        <w:ind w:left="204" w:hanging="204"/>
        <w:jc w:val="center"/>
        <w:rPr>
          <w:rFonts w:asciiTheme="minorHAnsi" w:hAnsiTheme="minorHAnsi" w:cstheme="minorBidi"/>
          <w:b/>
          <w:bCs/>
          <w:szCs w:val="28"/>
        </w:rPr>
      </w:pPr>
    </w:p>
    <w:tbl>
      <w:tblPr>
        <w:tblStyle w:val="12"/>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3"/>
        <w:gridCol w:w="616"/>
      </w:tblGrid>
      <w:tr w:rsidR="00CA3D84" w14:paraId="6F03E277" w14:textId="77777777" w:rsidTr="00CA3D84">
        <w:tc>
          <w:tcPr>
            <w:tcW w:w="606" w:type="dxa"/>
            <w:hideMark/>
          </w:tcPr>
          <w:p w14:paraId="26A563C2" w14:textId="77777777" w:rsidR="00CA3D84" w:rsidRDefault="00CA3D84" w:rsidP="00CA3D84">
            <w:pPr>
              <w:adjustRightInd w:val="0"/>
              <w:jc w:val="right"/>
              <w:rPr>
                <w:sz w:val="24"/>
                <w:szCs w:val="24"/>
              </w:rPr>
            </w:pPr>
            <w:r>
              <w:rPr>
                <w:sz w:val="24"/>
                <w:szCs w:val="24"/>
              </w:rPr>
              <w:t>1.</w:t>
            </w:r>
          </w:p>
        </w:tc>
        <w:tc>
          <w:tcPr>
            <w:tcW w:w="8183" w:type="dxa"/>
            <w:hideMark/>
          </w:tcPr>
          <w:p w14:paraId="31F0D9BA" w14:textId="77777777" w:rsidR="00CA3D84" w:rsidRDefault="00CA3D84" w:rsidP="00CA3D84">
            <w:pPr>
              <w:adjustRightInd w:val="0"/>
              <w:jc w:val="both"/>
              <w:rPr>
                <w:sz w:val="24"/>
                <w:szCs w:val="24"/>
              </w:rPr>
            </w:pPr>
            <w:r>
              <w:rPr>
                <w:sz w:val="24"/>
                <w:szCs w:val="24"/>
              </w:rPr>
              <w:t>Наименование дисциплины………………………………………………….…...</w:t>
            </w:r>
          </w:p>
        </w:tc>
        <w:tc>
          <w:tcPr>
            <w:tcW w:w="616" w:type="dxa"/>
            <w:hideMark/>
          </w:tcPr>
          <w:p w14:paraId="7FDD7CA6" w14:textId="77777777" w:rsidR="00CA3D84" w:rsidRDefault="00CA3D84" w:rsidP="00CA3D84">
            <w:pPr>
              <w:adjustRightInd w:val="0"/>
              <w:jc w:val="right"/>
              <w:rPr>
                <w:sz w:val="24"/>
                <w:szCs w:val="24"/>
              </w:rPr>
            </w:pPr>
            <w:r>
              <w:rPr>
                <w:sz w:val="24"/>
                <w:szCs w:val="24"/>
              </w:rPr>
              <w:t>4</w:t>
            </w:r>
          </w:p>
        </w:tc>
      </w:tr>
      <w:tr w:rsidR="00CA3D84" w14:paraId="4B8442F4" w14:textId="77777777" w:rsidTr="00CA3D84">
        <w:tc>
          <w:tcPr>
            <w:tcW w:w="606" w:type="dxa"/>
            <w:hideMark/>
          </w:tcPr>
          <w:p w14:paraId="0313DA4F" w14:textId="77777777" w:rsidR="00CA3D84" w:rsidRDefault="00CA3D84" w:rsidP="00CA3D84">
            <w:pPr>
              <w:adjustRightInd w:val="0"/>
              <w:jc w:val="right"/>
              <w:rPr>
                <w:sz w:val="24"/>
                <w:szCs w:val="24"/>
              </w:rPr>
            </w:pPr>
            <w:r>
              <w:rPr>
                <w:sz w:val="24"/>
                <w:szCs w:val="24"/>
              </w:rPr>
              <w:t>2.</w:t>
            </w:r>
          </w:p>
        </w:tc>
        <w:tc>
          <w:tcPr>
            <w:tcW w:w="8183" w:type="dxa"/>
            <w:hideMark/>
          </w:tcPr>
          <w:p w14:paraId="2BAAAB8B" w14:textId="77777777" w:rsidR="00CA3D84" w:rsidRDefault="00CA3D84" w:rsidP="00CA3D84">
            <w:pPr>
              <w:adjustRightInd w:val="0"/>
              <w:jc w:val="both"/>
              <w:rPr>
                <w:sz w:val="24"/>
                <w:szCs w:val="24"/>
              </w:rPr>
            </w:pPr>
            <w:r>
              <w:rPr>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tcPr>
          <w:p w14:paraId="4D83B8BB" w14:textId="77777777" w:rsidR="00CA3D84" w:rsidRDefault="00CA3D84" w:rsidP="00CA3D84">
            <w:pPr>
              <w:adjustRightInd w:val="0"/>
              <w:jc w:val="right"/>
              <w:rPr>
                <w:sz w:val="24"/>
                <w:szCs w:val="24"/>
              </w:rPr>
            </w:pPr>
          </w:p>
          <w:p w14:paraId="5152C87B" w14:textId="77777777" w:rsidR="00CA3D84" w:rsidRDefault="00CA3D84" w:rsidP="00CA3D84">
            <w:pPr>
              <w:adjustRightInd w:val="0"/>
              <w:jc w:val="right"/>
              <w:rPr>
                <w:sz w:val="24"/>
                <w:szCs w:val="24"/>
              </w:rPr>
            </w:pPr>
          </w:p>
          <w:p w14:paraId="6FE1FBC2" w14:textId="77777777" w:rsidR="00CA3D84" w:rsidRDefault="00CA3D84" w:rsidP="00CA3D84">
            <w:pPr>
              <w:adjustRightInd w:val="0"/>
              <w:jc w:val="right"/>
              <w:rPr>
                <w:sz w:val="24"/>
                <w:szCs w:val="24"/>
              </w:rPr>
            </w:pPr>
            <w:r>
              <w:rPr>
                <w:sz w:val="24"/>
                <w:szCs w:val="24"/>
              </w:rPr>
              <w:t>4</w:t>
            </w:r>
          </w:p>
        </w:tc>
      </w:tr>
      <w:tr w:rsidR="00CA3D84" w14:paraId="4B293D1A" w14:textId="77777777" w:rsidTr="00CA3D84">
        <w:tc>
          <w:tcPr>
            <w:tcW w:w="606" w:type="dxa"/>
            <w:hideMark/>
          </w:tcPr>
          <w:p w14:paraId="2C095FB0" w14:textId="77777777" w:rsidR="00CA3D84" w:rsidRDefault="00CA3D84" w:rsidP="00CA3D84">
            <w:pPr>
              <w:adjustRightInd w:val="0"/>
              <w:jc w:val="right"/>
              <w:rPr>
                <w:sz w:val="24"/>
                <w:szCs w:val="24"/>
              </w:rPr>
            </w:pPr>
            <w:r>
              <w:rPr>
                <w:sz w:val="24"/>
                <w:szCs w:val="24"/>
              </w:rPr>
              <w:t>3.</w:t>
            </w:r>
          </w:p>
        </w:tc>
        <w:tc>
          <w:tcPr>
            <w:tcW w:w="8183" w:type="dxa"/>
            <w:hideMark/>
          </w:tcPr>
          <w:p w14:paraId="7EA89CA1" w14:textId="77777777" w:rsidR="00CA3D84" w:rsidRDefault="00CA3D84" w:rsidP="00CA3D84">
            <w:pPr>
              <w:adjustRightInd w:val="0"/>
              <w:jc w:val="both"/>
              <w:rPr>
                <w:sz w:val="24"/>
                <w:szCs w:val="24"/>
              </w:rPr>
            </w:pPr>
            <w:r>
              <w:rPr>
                <w:sz w:val="24"/>
                <w:szCs w:val="24"/>
              </w:rPr>
              <w:t>Место дисциплины в структуре образовательной программы………………....</w:t>
            </w:r>
          </w:p>
        </w:tc>
        <w:tc>
          <w:tcPr>
            <w:tcW w:w="616" w:type="dxa"/>
            <w:hideMark/>
          </w:tcPr>
          <w:p w14:paraId="258DC773" w14:textId="77777777" w:rsidR="00CA3D84" w:rsidRDefault="00CA3D84" w:rsidP="00CA3D84">
            <w:pPr>
              <w:adjustRightInd w:val="0"/>
              <w:jc w:val="right"/>
              <w:rPr>
                <w:sz w:val="24"/>
                <w:szCs w:val="24"/>
              </w:rPr>
            </w:pPr>
            <w:r>
              <w:rPr>
                <w:sz w:val="24"/>
                <w:szCs w:val="24"/>
              </w:rPr>
              <w:t>5</w:t>
            </w:r>
          </w:p>
        </w:tc>
      </w:tr>
      <w:tr w:rsidR="00CA3D84" w14:paraId="57080E76" w14:textId="77777777" w:rsidTr="00CA3D84">
        <w:tc>
          <w:tcPr>
            <w:tcW w:w="606" w:type="dxa"/>
            <w:hideMark/>
          </w:tcPr>
          <w:p w14:paraId="0819DC60" w14:textId="77777777" w:rsidR="00CA3D84" w:rsidRDefault="00CA3D84" w:rsidP="00CA3D84">
            <w:pPr>
              <w:adjustRightInd w:val="0"/>
              <w:jc w:val="right"/>
              <w:rPr>
                <w:sz w:val="24"/>
                <w:szCs w:val="24"/>
              </w:rPr>
            </w:pPr>
            <w:r>
              <w:rPr>
                <w:sz w:val="24"/>
                <w:szCs w:val="24"/>
              </w:rPr>
              <w:t>4.</w:t>
            </w:r>
          </w:p>
        </w:tc>
        <w:tc>
          <w:tcPr>
            <w:tcW w:w="8183" w:type="dxa"/>
            <w:hideMark/>
          </w:tcPr>
          <w:p w14:paraId="6327FEC1" w14:textId="77777777" w:rsidR="00CA3D84" w:rsidRDefault="00CA3D84" w:rsidP="00CA3D84">
            <w:pPr>
              <w:adjustRightInd w:val="0"/>
              <w:jc w:val="both"/>
              <w:rPr>
                <w:sz w:val="24"/>
                <w:szCs w:val="24"/>
              </w:rPr>
            </w:pPr>
            <w:r>
              <w:rPr>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16" w:type="dxa"/>
          </w:tcPr>
          <w:p w14:paraId="10650E94" w14:textId="77777777" w:rsidR="00CA3D84" w:rsidRDefault="00CA3D84" w:rsidP="00CA3D84">
            <w:pPr>
              <w:adjustRightInd w:val="0"/>
              <w:jc w:val="right"/>
              <w:rPr>
                <w:sz w:val="24"/>
                <w:szCs w:val="24"/>
              </w:rPr>
            </w:pPr>
          </w:p>
          <w:p w14:paraId="0FECFCCA" w14:textId="77777777" w:rsidR="00CA3D84" w:rsidRDefault="00CA3D84" w:rsidP="00CA3D84">
            <w:pPr>
              <w:adjustRightInd w:val="0"/>
              <w:jc w:val="right"/>
              <w:rPr>
                <w:sz w:val="24"/>
                <w:szCs w:val="24"/>
              </w:rPr>
            </w:pPr>
          </w:p>
          <w:p w14:paraId="11AA8DA1" w14:textId="77777777" w:rsidR="00CA3D84" w:rsidRDefault="00CA3D84" w:rsidP="00CA3D84">
            <w:pPr>
              <w:adjustRightInd w:val="0"/>
              <w:jc w:val="right"/>
              <w:rPr>
                <w:sz w:val="24"/>
                <w:szCs w:val="24"/>
              </w:rPr>
            </w:pPr>
            <w:r>
              <w:rPr>
                <w:sz w:val="24"/>
                <w:szCs w:val="24"/>
              </w:rPr>
              <w:t>5</w:t>
            </w:r>
          </w:p>
        </w:tc>
      </w:tr>
      <w:tr w:rsidR="00CA3D84" w14:paraId="67634FA8" w14:textId="77777777" w:rsidTr="00CA3D84">
        <w:tc>
          <w:tcPr>
            <w:tcW w:w="606" w:type="dxa"/>
            <w:hideMark/>
          </w:tcPr>
          <w:p w14:paraId="6B1FAED0" w14:textId="77777777" w:rsidR="00CA3D84" w:rsidRDefault="00CA3D84" w:rsidP="00CA3D84">
            <w:pPr>
              <w:adjustRightInd w:val="0"/>
              <w:jc w:val="right"/>
              <w:rPr>
                <w:sz w:val="24"/>
                <w:szCs w:val="24"/>
              </w:rPr>
            </w:pPr>
            <w:r>
              <w:rPr>
                <w:sz w:val="24"/>
                <w:szCs w:val="24"/>
              </w:rPr>
              <w:t>5.</w:t>
            </w:r>
          </w:p>
        </w:tc>
        <w:tc>
          <w:tcPr>
            <w:tcW w:w="8183" w:type="dxa"/>
            <w:hideMark/>
          </w:tcPr>
          <w:p w14:paraId="39825B9F" w14:textId="77777777" w:rsidR="00CA3D84" w:rsidRDefault="00CA3D84" w:rsidP="00CA3D84">
            <w:pPr>
              <w:adjustRightInd w:val="0"/>
              <w:jc w:val="both"/>
              <w:rPr>
                <w:sz w:val="24"/>
                <w:szCs w:val="24"/>
              </w:rPr>
            </w:pPr>
            <w:r>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16" w:type="dxa"/>
          </w:tcPr>
          <w:p w14:paraId="5901B88E" w14:textId="77777777" w:rsidR="00CA3D84" w:rsidRDefault="00CA3D84" w:rsidP="00CA3D84">
            <w:pPr>
              <w:adjustRightInd w:val="0"/>
              <w:jc w:val="right"/>
              <w:rPr>
                <w:sz w:val="24"/>
                <w:szCs w:val="24"/>
              </w:rPr>
            </w:pPr>
          </w:p>
          <w:p w14:paraId="3211F89A" w14:textId="77777777" w:rsidR="00CA3D84" w:rsidRDefault="00CA3D84" w:rsidP="00CA3D84">
            <w:pPr>
              <w:adjustRightInd w:val="0"/>
              <w:jc w:val="right"/>
              <w:rPr>
                <w:sz w:val="24"/>
                <w:szCs w:val="24"/>
              </w:rPr>
            </w:pPr>
          </w:p>
          <w:p w14:paraId="767AFDB0" w14:textId="6B3F277E" w:rsidR="00CA3D84" w:rsidRDefault="00593483" w:rsidP="00CA3D84">
            <w:pPr>
              <w:adjustRightInd w:val="0"/>
              <w:jc w:val="right"/>
              <w:rPr>
                <w:sz w:val="24"/>
                <w:szCs w:val="24"/>
              </w:rPr>
            </w:pPr>
            <w:r>
              <w:rPr>
                <w:sz w:val="24"/>
                <w:szCs w:val="24"/>
              </w:rPr>
              <w:t>5</w:t>
            </w:r>
          </w:p>
        </w:tc>
      </w:tr>
      <w:tr w:rsidR="00CA3D84" w14:paraId="58925298" w14:textId="77777777" w:rsidTr="00CA3D84">
        <w:tc>
          <w:tcPr>
            <w:tcW w:w="606" w:type="dxa"/>
            <w:hideMark/>
          </w:tcPr>
          <w:p w14:paraId="67F3D0A5" w14:textId="77777777" w:rsidR="00CA3D84" w:rsidRDefault="00CA3D84" w:rsidP="00CA3D84">
            <w:pPr>
              <w:adjustRightInd w:val="0"/>
              <w:jc w:val="right"/>
              <w:rPr>
                <w:sz w:val="24"/>
                <w:szCs w:val="24"/>
              </w:rPr>
            </w:pPr>
            <w:r>
              <w:rPr>
                <w:sz w:val="24"/>
                <w:szCs w:val="24"/>
              </w:rPr>
              <w:t>5.1.</w:t>
            </w:r>
          </w:p>
        </w:tc>
        <w:tc>
          <w:tcPr>
            <w:tcW w:w="8183" w:type="dxa"/>
            <w:hideMark/>
          </w:tcPr>
          <w:p w14:paraId="0F984A5F" w14:textId="77777777" w:rsidR="00CA3D84" w:rsidRDefault="00CA3D84" w:rsidP="00CA3D84">
            <w:pPr>
              <w:adjustRightInd w:val="0"/>
              <w:jc w:val="both"/>
              <w:rPr>
                <w:sz w:val="24"/>
                <w:szCs w:val="24"/>
              </w:rPr>
            </w:pPr>
            <w:r>
              <w:rPr>
                <w:sz w:val="24"/>
                <w:szCs w:val="24"/>
              </w:rPr>
              <w:t>Содержание дисциплины………………………………………………………....</w:t>
            </w:r>
          </w:p>
        </w:tc>
        <w:tc>
          <w:tcPr>
            <w:tcW w:w="616" w:type="dxa"/>
            <w:hideMark/>
          </w:tcPr>
          <w:p w14:paraId="6069DEB9" w14:textId="678EC77B" w:rsidR="00CA3D84" w:rsidRDefault="00593483" w:rsidP="00CA3D84">
            <w:pPr>
              <w:adjustRightInd w:val="0"/>
              <w:jc w:val="right"/>
              <w:rPr>
                <w:sz w:val="24"/>
                <w:szCs w:val="24"/>
              </w:rPr>
            </w:pPr>
            <w:r>
              <w:rPr>
                <w:sz w:val="24"/>
                <w:szCs w:val="24"/>
              </w:rPr>
              <w:t>5</w:t>
            </w:r>
          </w:p>
        </w:tc>
      </w:tr>
      <w:tr w:rsidR="00CA3D84" w14:paraId="6067A1D1" w14:textId="77777777" w:rsidTr="00CA3D84">
        <w:tc>
          <w:tcPr>
            <w:tcW w:w="606" w:type="dxa"/>
            <w:hideMark/>
          </w:tcPr>
          <w:p w14:paraId="007786EF" w14:textId="77777777" w:rsidR="00CA3D84" w:rsidRDefault="00CA3D84" w:rsidP="00CA3D84">
            <w:pPr>
              <w:adjustRightInd w:val="0"/>
              <w:jc w:val="right"/>
              <w:rPr>
                <w:sz w:val="24"/>
                <w:szCs w:val="24"/>
              </w:rPr>
            </w:pPr>
            <w:r>
              <w:rPr>
                <w:sz w:val="24"/>
                <w:szCs w:val="24"/>
              </w:rPr>
              <w:t>5.2.</w:t>
            </w:r>
          </w:p>
        </w:tc>
        <w:tc>
          <w:tcPr>
            <w:tcW w:w="8183" w:type="dxa"/>
            <w:hideMark/>
          </w:tcPr>
          <w:p w14:paraId="04804004" w14:textId="77777777" w:rsidR="00CA3D84" w:rsidRDefault="00CA3D84" w:rsidP="00CA3D84">
            <w:pPr>
              <w:adjustRightInd w:val="0"/>
              <w:jc w:val="both"/>
              <w:rPr>
                <w:sz w:val="24"/>
                <w:szCs w:val="24"/>
              </w:rPr>
            </w:pPr>
            <w:r>
              <w:rPr>
                <w:sz w:val="24"/>
                <w:szCs w:val="24"/>
              </w:rPr>
              <w:t>Учебно-тематический план……………………………………………………….</w:t>
            </w:r>
          </w:p>
        </w:tc>
        <w:tc>
          <w:tcPr>
            <w:tcW w:w="616" w:type="dxa"/>
          </w:tcPr>
          <w:p w14:paraId="47248DFB" w14:textId="50D483BE" w:rsidR="00CA3D84" w:rsidRDefault="00A87457" w:rsidP="00CA3D84">
            <w:pPr>
              <w:adjustRightInd w:val="0"/>
              <w:jc w:val="right"/>
              <w:rPr>
                <w:sz w:val="24"/>
                <w:szCs w:val="24"/>
              </w:rPr>
            </w:pPr>
            <w:r>
              <w:rPr>
                <w:sz w:val="24"/>
                <w:szCs w:val="24"/>
              </w:rPr>
              <w:t>7</w:t>
            </w:r>
          </w:p>
        </w:tc>
      </w:tr>
      <w:tr w:rsidR="00CA3D84" w14:paraId="111BE3C8" w14:textId="77777777" w:rsidTr="00CA3D84">
        <w:tc>
          <w:tcPr>
            <w:tcW w:w="606" w:type="dxa"/>
            <w:hideMark/>
          </w:tcPr>
          <w:p w14:paraId="02B7C265" w14:textId="77777777" w:rsidR="00CA3D84" w:rsidRDefault="00CA3D84" w:rsidP="00CA3D84">
            <w:pPr>
              <w:adjustRightInd w:val="0"/>
              <w:jc w:val="right"/>
              <w:rPr>
                <w:sz w:val="24"/>
                <w:szCs w:val="24"/>
              </w:rPr>
            </w:pPr>
            <w:r>
              <w:rPr>
                <w:sz w:val="24"/>
                <w:szCs w:val="24"/>
              </w:rPr>
              <w:t>5.3.</w:t>
            </w:r>
          </w:p>
        </w:tc>
        <w:tc>
          <w:tcPr>
            <w:tcW w:w="8183" w:type="dxa"/>
            <w:hideMark/>
          </w:tcPr>
          <w:p w14:paraId="5EA94CA5" w14:textId="77777777" w:rsidR="00CA3D84" w:rsidRDefault="00CA3D84" w:rsidP="00CA3D84">
            <w:pPr>
              <w:adjustRightInd w:val="0"/>
              <w:jc w:val="both"/>
              <w:rPr>
                <w:sz w:val="24"/>
                <w:szCs w:val="24"/>
              </w:rPr>
            </w:pPr>
            <w:r>
              <w:rPr>
                <w:sz w:val="24"/>
                <w:szCs w:val="24"/>
              </w:rPr>
              <w:t>Содержание семинаров, практических занятий………………………………....</w:t>
            </w:r>
          </w:p>
        </w:tc>
        <w:tc>
          <w:tcPr>
            <w:tcW w:w="616" w:type="dxa"/>
          </w:tcPr>
          <w:p w14:paraId="1FEE3960" w14:textId="77777777" w:rsidR="00CA3D84" w:rsidRDefault="00CA3D84" w:rsidP="00CA3D84">
            <w:pPr>
              <w:adjustRightInd w:val="0"/>
              <w:jc w:val="right"/>
              <w:rPr>
                <w:sz w:val="24"/>
                <w:szCs w:val="24"/>
              </w:rPr>
            </w:pPr>
            <w:r>
              <w:rPr>
                <w:sz w:val="24"/>
                <w:szCs w:val="24"/>
              </w:rPr>
              <w:t>8</w:t>
            </w:r>
          </w:p>
        </w:tc>
      </w:tr>
      <w:tr w:rsidR="00CA3D84" w14:paraId="4F18ECB7" w14:textId="77777777" w:rsidTr="00CA3D84">
        <w:tc>
          <w:tcPr>
            <w:tcW w:w="606" w:type="dxa"/>
            <w:hideMark/>
          </w:tcPr>
          <w:p w14:paraId="75FE2334" w14:textId="77777777" w:rsidR="00CA3D84" w:rsidRDefault="00CA3D84" w:rsidP="00CA3D84">
            <w:pPr>
              <w:adjustRightInd w:val="0"/>
              <w:jc w:val="right"/>
              <w:rPr>
                <w:sz w:val="24"/>
                <w:szCs w:val="24"/>
              </w:rPr>
            </w:pPr>
            <w:r>
              <w:rPr>
                <w:sz w:val="24"/>
                <w:szCs w:val="24"/>
              </w:rPr>
              <w:t>6.</w:t>
            </w:r>
          </w:p>
        </w:tc>
        <w:tc>
          <w:tcPr>
            <w:tcW w:w="8183" w:type="dxa"/>
            <w:hideMark/>
          </w:tcPr>
          <w:p w14:paraId="319980E5" w14:textId="77777777" w:rsidR="00CA3D84" w:rsidRDefault="00CA3D84" w:rsidP="00CA3D84">
            <w:pPr>
              <w:adjustRightInd w:val="0"/>
              <w:jc w:val="both"/>
              <w:rPr>
                <w:sz w:val="24"/>
                <w:szCs w:val="24"/>
              </w:rPr>
            </w:pPr>
            <w:r>
              <w:rPr>
                <w:sz w:val="24"/>
                <w:szCs w:val="24"/>
              </w:rPr>
              <w:t>Перечень учебно-методического обеспечения для самостоятельной работы обучающихся по дисциплине………………………………………………….....</w:t>
            </w:r>
          </w:p>
        </w:tc>
        <w:tc>
          <w:tcPr>
            <w:tcW w:w="616" w:type="dxa"/>
          </w:tcPr>
          <w:p w14:paraId="68F2A688" w14:textId="77777777" w:rsidR="00CA3D84" w:rsidRDefault="00CA3D84" w:rsidP="00CA3D84">
            <w:pPr>
              <w:adjustRightInd w:val="0"/>
              <w:jc w:val="right"/>
              <w:rPr>
                <w:sz w:val="24"/>
                <w:szCs w:val="24"/>
              </w:rPr>
            </w:pPr>
          </w:p>
          <w:p w14:paraId="3FEBAB57" w14:textId="77777777" w:rsidR="00CA3D84" w:rsidRDefault="00485BFE" w:rsidP="00CA3D84">
            <w:pPr>
              <w:adjustRightInd w:val="0"/>
              <w:jc w:val="right"/>
              <w:rPr>
                <w:sz w:val="24"/>
                <w:szCs w:val="24"/>
              </w:rPr>
            </w:pPr>
            <w:r>
              <w:rPr>
                <w:sz w:val="24"/>
                <w:szCs w:val="24"/>
              </w:rPr>
              <w:t>9</w:t>
            </w:r>
          </w:p>
        </w:tc>
      </w:tr>
      <w:tr w:rsidR="00CA3D84" w14:paraId="0CF325AE" w14:textId="77777777" w:rsidTr="00CA3D84">
        <w:tc>
          <w:tcPr>
            <w:tcW w:w="606" w:type="dxa"/>
            <w:hideMark/>
          </w:tcPr>
          <w:p w14:paraId="0A3E0698" w14:textId="77777777" w:rsidR="00CA3D84" w:rsidRDefault="00CA3D84" w:rsidP="00CA3D84">
            <w:pPr>
              <w:adjustRightInd w:val="0"/>
              <w:jc w:val="right"/>
              <w:rPr>
                <w:sz w:val="24"/>
                <w:szCs w:val="24"/>
              </w:rPr>
            </w:pPr>
            <w:r>
              <w:rPr>
                <w:sz w:val="24"/>
                <w:szCs w:val="24"/>
              </w:rPr>
              <w:t>6.1.</w:t>
            </w:r>
          </w:p>
        </w:tc>
        <w:tc>
          <w:tcPr>
            <w:tcW w:w="8183" w:type="dxa"/>
            <w:hideMark/>
          </w:tcPr>
          <w:p w14:paraId="088FAE18" w14:textId="77777777" w:rsidR="00CA3D84" w:rsidRDefault="00CA3D84" w:rsidP="00CA3D84">
            <w:pPr>
              <w:adjustRightInd w:val="0"/>
              <w:jc w:val="both"/>
              <w:rPr>
                <w:sz w:val="24"/>
                <w:szCs w:val="24"/>
              </w:rPr>
            </w:pPr>
            <w:r>
              <w:rPr>
                <w:sz w:val="24"/>
                <w:szCs w:val="24"/>
              </w:rPr>
              <w:t>Перечень вопросов, отводимых на самостоятельное освоение дисциплины, формы внеаудиторной самостоятельной работы………………………………..</w:t>
            </w:r>
          </w:p>
        </w:tc>
        <w:tc>
          <w:tcPr>
            <w:tcW w:w="616" w:type="dxa"/>
          </w:tcPr>
          <w:p w14:paraId="0B167D07" w14:textId="77777777" w:rsidR="00CA3D84" w:rsidRDefault="00CA3D84" w:rsidP="00CA3D84">
            <w:pPr>
              <w:adjustRightInd w:val="0"/>
              <w:jc w:val="right"/>
              <w:rPr>
                <w:sz w:val="24"/>
                <w:szCs w:val="24"/>
              </w:rPr>
            </w:pPr>
          </w:p>
          <w:p w14:paraId="78C732C2" w14:textId="77777777" w:rsidR="00CA3D84" w:rsidRDefault="00485BFE" w:rsidP="00CA3D84">
            <w:pPr>
              <w:adjustRightInd w:val="0"/>
              <w:jc w:val="right"/>
              <w:rPr>
                <w:sz w:val="24"/>
                <w:szCs w:val="24"/>
              </w:rPr>
            </w:pPr>
            <w:r>
              <w:rPr>
                <w:sz w:val="24"/>
                <w:szCs w:val="24"/>
              </w:rPr>
              <w:t>9</w:t>
            </w:r>
          </w:p>
        </w:tc>
      </w:tr>
      <w:tr w:rsidR="00CA3D84" w:rsidRPr="00A87457" w14:paraId="14BCC4D2" w14:textId="77777777" w:rsidTr="00CA3D84">
        <w:tc>
          <w:tcPr>
            <w:tcW w:w="606" w:type="dxa"/>
            <w:hideMark/>
          </w:tcPr>
          <w:p w14:paraId="66F93895" w14:textId="77777777" w:rsidR="00CA3D84" w:rsidRPr="00A87457" w:rsidRDefault="00CA3D84" w:rsidP="00CA3D84">
            <w:pPr>
              <w:adjustRightInd w:val="0"/>
              <w:jc w:val="right"/>
              <w:rPr>
                <w:sz w:val="24"/>
                <w:szCs w:val="24"/>
              </w:rPr>
            </w:pPr>
            <w:r w:rsidRPr="00A87457">
              <w:rPr>
                <w:sz w:val="24"/>
                <w:szCs w:val="24"/>
              </w:rPr>
              <w:t>6.2.</w:t>
            </w:r>
          </w:p>
        </w:tc>
        <w:tc>
          <w:tcPr>
            <w:tcW w:w="8183" w:type="dxa"/>
            <w:hideMark/>
          </w:tcPr>
          <w:p w14:paraId="01FCAB10" w14:textId="77777777" w:rsidR="00CA3D84" w:rsidRPr="00A87457" w:rsidRDefault="00CA3D84" w:rsidP="00CA3D84">
            <w:pPr>
              <w:adjustRightInd w:val="0"/>
              <w:jc w:val="both"/>
              <w:rPr>
                <w:sz w:val="24"/>
                <w:szCs w:val="24"/>
              </w:rPr>
            </w:pPr>
            <w:r w:rsidRPr="00A87457">
              <w:rPr>
                <w:sz w:val="24"/>
                <w:szCs w:val="24"/>
              </w:rPr>
              <w:t>Перечень вопросов, заданий, тем для подготовки к текущему контролю ……………………..………………………………………………………………..</w:t>
            </w:r>
          </w:p>
        </w:tc>
        <w:tc>
          <w:tcPr>
            <w:tcW w:w="616" w:type="dxa"/>
          </w:tcPr>
          <w:p w14:paraId="553B2CC0" w14:textId="77777777" w:rsidR="00CA3D84" w:rsidRPr="00A87457" w:rsidRDefault="00CA3D84" w:rsidP="00CA3D84">
            <w:pPr>
              <w:adjustRightInd w:val="0"/>
              <w:jc w:val="right"/>
              <w:rPr>
                <w:sz w:val="24"/>
                <w:szCs w:val="24"/>
              </w:rPr>
            </w:pPr>
          </w:p>
          <w:p w14:paraId="5A309479" w14:textId="77777777" w:rsidR="00CA3D84" w:rsidRPr="00A87457" w:rsidRDefault="00CA3D84" w:rsidP="00CA3D84">
            <w:pPr>
              <w:adjustRightInd w:val="0"/>
              <w:jc w:val="right"/>
              <w:rPr>
                <w:sz w:val="24"/>
                <w:szCs w:val="24"/>
              </w:rPr>
            </w:pPr>
            <w:r w:rsidRPr="00A87457">
              <w:rPr>
                <w:sz w:val="24"/>
                <w:szCs w:val="24"/>
              </w:rPr>
              <w:t>10</w:t>
            </w:r>
          </w:p>
        </w:tc>
      </w:tr>
      <w:tr w:rsidR="00CA3D84" w:rsidRPr="00A87457" w14:paraId="485ED798" w14:textId="77777777" w:rsidTr="00CA3D84">
        <w:trPr>
          <w:trHeight w:val="451"/>
        </w:trPr>
        <w:tc>
          <w:tcPr>
            <w:tcW w:w="606" w:type="dxa"/>
            <w:hideMark/>
          </w:tcPr>
          <w:p w14:paraId="28D75E1E" w14:textId="77777777" w:rsidR="00CA3D84" w:rsidRPr="00A87457" w:rsidRDefault="00CA3D84" w:rsidP="00CA3D84">
            <w:pPr>
              <w:adjustRightInd w:val="0"/>
              <w:jc w:val="right"/>
              <w:rPr>
                <w:sz w:val="24"/>
                <w:szCs w:val="24"/>
              </w:rPr>
            </w:pPr>
            <w:r w:rsidRPr="00A87457">
              <w:rPr>
                <w:sz w:val="24"/>
                <w:szCs w:val="24"/>
              </w:rPr>
              <w:t>7.</w:t>
            </w:r>
          </w:p>
        </w:tc>
        <w:tc>
          <w:tcPr>
            <w:tcW w:w="8183" w:type="dxa"/>
            <w:hideMark/>
          </w:tcPr>
          <w:p w14:paraId="694276B8" w14:textId="77777777" w:rsidR="00CA3D84" w:rsidRPr="00A87457" w:rsidRDefault="00CA3D84" w:rsidP="00CA3D84">
            <w:pPr>
              <w:adjustRightInd w:val="0"/>
              <w:jc w:val="both"/>
              <w:rPr>
                <w:sz w:val="24"/>
                <w:szCs w:val="24"/>
              </w:rPr>
            </w:pPr>
            <w:r w:rsidRPr="00A87457">
              <w:rPr>
                <w:sz w:val="24"/>
                <w:szCs w:val="24"/>
              </w:rPr>
              <w:t>Фонд оценочных средств для проведения промежуточной аттестации обучающихся по дисциплине………………………………………………..……</w:t>
            </w:r>
          </w:p>
        </w:tc>
        <w:tc>
          <w:tcPr>
            <w:tcW w:w="616" w:type="dxa"/>
          </w:tcPr>
          <w:p w14:paraId="35D1582C" w14:textId="77777777" w:rsidR="00CA3D84" w:rsidRPr="00A87457" w:rsidRDefault="00CA3D84" w:rsidP="00CA3D84">
            <w:pPr>
              <w:adjustRightInd w:val="0"/>
              <w:jc w:val="right"/>
              <w:rPr>
                <w:sz w:val="24"/>
                <w:szCs w:val="24"/>
              </w:rPr>
            </w:pPr>
          </w:p>
          <w:p w14:paraId="3B3055F8" w14:textId="3A44B5E5" w:rsidR="00CA3D84" w:rsidRPr="00A87457" w:rsidRDefault="00485BFE" w:rsidP="00CA3D84">
            <w:pPr>
              <w:adjustRightInd w:val="0"/>
              <w:jc w:val="right"/>
              <w:rPr>
                <w:sz w:val="24"/>
                <w:szCs w:val="24"/>
              </w:rPr>
            </w:pPr>
            <w:r w:rsidRPr="00A87457">
              <w:rPr>
                <w:sz w:val="24"/>
                <w:szCs w:val="24"/>
              </w:rPr>
              <w:t>1</w:t>
            </w:r>
            <w:r w:rsidR="001E4BB5">
              <w:rPr>
                <w:sz w:val="24"/>
                <w:szCs w:val="24"/>
              </w:rPr>
              <w:t>5</w:t>
            </w:r>
          </w:p>
        </w:tc>
      </w:tr>
      <w:tr w:rsidR="00CA3D84" w:rsidRPr="00A87457" w14:paraId="6DF34EF5" w14:textId="77777777" w:rsidTr="00CA3D84">
        <w:tc>
          <w:tcPr>
            <w:tcW w:w="606" w:type="dxa"/>
            <w:hideMark/>
          </w:tcPr>
          <w:p w14:paraId="7981CD83" w14:textId="77777777" w:rsidR="00CA3D84" w:rsidRPr="00A87457" w:rsidRDefault="00CA3D84" w:rsidP="00CA3D84">
            <w:pPr>
              <w:adjustRightInd w:val="0"/>
              <w:jc w:val="right"/>
              <w:rPr>
                <w:sz w:val="24"/>
                <w:szCs w:val="24"/>
              </w:rPr>
            </w:pPr>
            <w:r w:rsidRPr="00A87457">
              <w:rPr>
                <w:sz w:val="24"/>
                <w:szCs w:val="24"/>
              </w:rPr>
              <w:t>8.</w:t>
            </w:r>
          </w:p>
        </w:tc>
        <w:tc>
          <w:tcPr>
            <w:tcW w:w="8183" w:type="dxa"/>
            <w:hideMark/>
          </w:tcPr>
          <w:p w14:paraId="03B61EFE" w14:textId="77777777" w:rsidR="00CA3D84" w:rsidRPr="00A87457" w:rsidRDefault="00CA3D84" w:rsidP="00CA3D84">
            <w:pPr>
              <w:adjustRightInd w:val="0"/>
              <w:jc w:val="both"/>
              <w:rPr>
                <w:sz w:val="24"/>
                <w:szCs w:val="24"/>
              </w:rPr>
            </w:pPr>
            <w:r w:rsidRPr="00A87457">
              <w:rPr>
                <w:sz w:val="24"/>
                <w:szCs w:val="24"/>
              </w:rPr>
              <w:t>Перечень основной и дополнительной учебной литературы, необходимой для освоения дисциплины…………………………………………………………</w:t>
            </w:r>
          </w:p>
        </w:tc>
        <w:tc>
          <w:tcPr>
            <w:tcW w:w="616" w:type="dxa"/>
          </w:tcPr>
          <w:p w14:paraId="7CCFA83F" w14:textId="77777777" w:rsidR="00CA3D84" w:rsidRPr="00A87457" w:rsidRDefault="00CA3D84" w:rsidP="00CA3D84">
            <w:pPr>
              <w:adjustRightInd w:val="0"/>
              <w:jc w:val="right"/>
              <w:rPr>
                <w:sz w:val="24"/>
                <w:szCs w:val="24"/>
              </w:rPr>
            </w:pPr>
          </w:p>
          <w:p w14:paraId="45767F02" w14:textId="3239C72C" w:rsidR="00CA3D84" w:rsidRPr="00A87457" w:rsidRDefault="00CA3D84" w:rsidP="00CA3D84">
            <w:pPr>
              <w:adjustRightInd w:val="0"/>
              <w:jc w:val="right"/>
              <w:rPr>
                <w:sz w:val="24"/>
                <w:szCs w:val="24"/>
              </w:rPr>
            </w:pPr>
            <w:r w:rsidRPr="00A87457">
              <w:rPr>
                <w:sz w:val="24"/>
                <w:szCs w:val="24"/>
              </w:rPr>
              <w:t>1</w:t>
            </w:r>
            <w:r w:rsidR="001E4BB5">
              <w:rPr>
                <w:sz w:val="24"/>
                <w:szCs w:val="24"/>
              </w:rPr>
              <w:t>7</w:t>
            </w:r>
          </w:p>
        </w:tc>
      </w:tr>
      <w:tr w:rsidR="00CA3D84" w:rsidRPr="00A87457" w14:paraId="068714EB" w14:textId="77777777" w:rsidTr="00CA3D84">
        <w:tc>
          <w:tcPr>
            <w:tcW w:w="606" w:type="dxa"/>
            <w:hideMark/>
          </w:tcPr>
          <w:p w14:paraId="2A29080A" w14:textId="77777777" w:rsidR="00CA3D84" w:rsidRPr="00A87457" w:rsidRDefault="00CA3D84" w:rsidP="00CA3D84">
            <w:pPr>
              <w:adjustRightInd w:val="0"/>
              <w:jc w:val="right"/>
              <w:rPr>
                <w:sz w:val="24"/>
                <w:szCs w:val="24"/>
              </w:rPr>
            </w:pPr>
            <w:r w:rsidRPr="00A87457">
              <w:rPr>
                <w:sz w:val="24"/>
                <w:szCs w:val="24"/>
              </w:rPr>
              <w:t>9.</w:t>
            </w:r>
          </w:p>
        </w:tc>
        <w:tc>
          <w:tcPr>
            <w:tcW w:w="8183" w:type="dxa"/>
            <w:hideMark/>
          </w:tcPr>
          <w:p w14:paraId="03262501" w14:textId="77777777" w:rsidR="00CA3D84" w:rsidRPr="00A87457" w:rsidRDefault="00CA3D84" w:rsidP="00CA3D84">
            <w:pPr>
              <w:adjustRightInd w:val="0"/>
              <w:jc w:val="both"/>
              <w:rPr>
                <w:sz w:val="24"/>
                <w:szCs w:val="24"/>
              </w:rPr>
            </w:pPr>
            <w:r w:rsidRPr="00A87457">
              <w:rPr>
                <w:sz w:val="24"/>
                <w:szCs w:val="24"/>
              </w:rPr>
              <w:t>Перечень ресурсов информационно-телекоммуникационной сети «Интернет», необходимых для освоения дисциплины…………………….……</w:t>
            </w:r>
          </w:p>
        </w:tc>
        <w:tc>
          <w:tcPr>
            <w:tcW w:w="616" w:type="dxa"/>
          </w:tcPr>
          <w:p w14:paraId="696641C5" w14:textId="77777777" w:rsidR="00CA3D84" w:rsidRPr="00A87457" w:rsidRDefault="00CA3D84" w:rsidP="00CA3D84">
            <w:pPr>
              <w:adjustRightInd w:val="0"/>
              <w:jc w:val="right"/>
              <w:rPr>
                <w:sz w:val="24"/>
                <w:szCs w:val="24"/>
              </w:rPr>
            </w:pPr>
          </w:p>
          <w:p w14:paraId="12F61B6E" w14:textId="2B8A5381" w:rsidR="00CA3D84" w:rsidRPr="00A87457" w:rsidRDefault="00485BFE" w:rsidP="00CA3D84">
            <w:pPr>
              <w:adjustRightInd w:val="0"/>
              <w:jc w:val="right"/>
              <w:rPr>
                <w:sz w:val="24"/>
                <w:szCs w:val="24"/>
              </w:rPr>
            </w:pPr>
            <w:r w:rsidRPr="00A87457">
              <w:rPr>
                <w:sz w:val="24"/>
                <w:szCs w:val="24"/>
              </w:rPr>
              <w:t>1</w:t>
            </w:r>
            <w:r w:rsidR="001E4BB5">
              <w:rPr>
                <w:sz w:val="24"/>
                <w:szCs w:val="24"/>
              </w:rPr>
              <w:t>9</w:t>
            </w:r>
          </w:p>
        </w:tc>
      </w:tr>
      <w:tr w:rsidR="00CA3D84" w:rsidRPr="00A87457" w14:paraId="43262AA0" w14:textId="77777777" w:rsidTr="00CA3D84">
        <w:tc>
          <w:tcPr>
            <w:tcW w:w="606" w:type="dxa"/>
            <w:hideMark/>
          </w:tcPr>
          <w:p w14:paraId="073A3991" w14:textId="77777777" w:rsidR="00CA3D84" w:rsidRPr="00A87457" w:rsidRDefault="00CA3D84" w:rsidP="00CA3D84">
            <w:pPr>
              <w:adjustRightInd w:val="0"/>
              <w:jc w:val="right"/>
              <w:rPr>
                <w:sz w:val="24"/>
                <w:szCs w:val="24"/>
              </w:rPr>
            </w:pPr>
            <w:r w:rsidRPr="00A87457">
              <w:rPr>
                <w:sz w:val="24"/>
                <w:szCs w:val="24"/>
              </w:rPr>
              <w:t>10.</w:t>
            </w:r>
          </w:p>
        </w:tc>
        <w:tc>
          <w:tcPr>
            <w:tcW w:w="8183" w:type="dxa"/>
            <w:hideMark/>
          </w:tcPr>
          <w:p w14:paraId="5FBF1A02" w14:textId="77777777" w:rsidR="00CA3D84" w:rsidRPr="00A87457" w:rsidRDefault="00CA3D84" w:rsidP="00CA3D84">
            <w:pPr>
              <w:adjustRightInd w:val="0"/>
              <w:jc w:val="both"/>
              <w:rPr>
                <w:sz w:val="24"/>
                <w:szCs w:val="24"/>
              </w:rPr>
            </w:pPr>
            <w:r w:rsidRPr="00A87457">
              <w:rPr>
                <w:sz w:val="24"/>
                <w:szCs w:val="24"/>
              </w:rPr>
              <w:t>Методические указания для обучающихся по освоению дисциплины………………………………………………………………….…….</w:t>
            </w:r>
          </w:p>
        </w:tc>
        <w:tc>
          <w:tcPr>
            <w:tcW w:w="616" w:type="dxa"/>
          </w:tcPr>
          <w:p w14:paraId="4155B09E" w14:textId="77777777" w:rsidR="00CA3D84" w:rsidRPr="00A87457" w:rsidRDefault="00CA3D84" w:rsidP="00CA3D84">
            <w:pPr>
              <w:adjustRightInd w:val="0"/>
              <w:jc w:val="right"/>
              <w:rPr>
                <w:sz w:val="24"/>
                <w:szCs w:val="24"/>
              </w:rPr>
            </w:pPr>
          </w:p>
          <w:p w14:paraId="0F657AD6" w14:textId="2EC023A4" w:rsidR="00CA3D84" w:rsidRPr="00A87457" w:rsidRDefault="001E4BB5" w:rsidP="00CA3D84">
            <w:pPr>
              <w:adjustRightInd w:val="0"/>
              <w:jc w:val="right"/>
              <w:rPr>
                <w:sz w:val="24"/>
                <w:szCs w:val="24"/>
              </w:rPr>
            </w:pPr>
            <w:r>
              <w:rPr>
                <w:sz w:val="24"/>
                <w:szCs w:val="24"/>
              </w:rPr>
              <w:t>19</w:t>
            </w:r>
          </w:p>
        </w:tc>
      </w:tr>
      <w:tr w:rsidR="00CA3D84" w:rsidRPr="00A87457" w14:paraId="23CE1C4C" w14:textId="77777777" w:rsidTr="00CA3D84">
        <w:tc>
          <w:tcPr>
            <w:tcW w:w="606" w:type="dxa"/>
            <w:hideMark/>
          </w:tcPr>
          <w:p w14:paraId="2A3E0F86" w14:textId="77777777" w:rsidR="00CA3D84" w:rsidRPr="00A87457" w:rsidRDefault="00CA3D84" w:rsidP="00CA3D84">
            <w:pPr>
              <w:adjustRightInd w:val="0"/>
              <w:jc w:val="right"/>
              <w:rPr>
                <w:sz w:val="24"/>
                <w:szCs w:val="24"/>
              </w:rPr>
            </w:pPr>
            <w:r w:rsidRPr="00A87457">
              <w:rPr>
                <w:sz w:val="24"/>
                <w:szCs w:val="24"/>
              </w:rPr>
              <w:t>11.</w:t>
            </w:r>
          </w:p>
        </w:tc>
        <w:tc>
          <w:tcPr>
            <w:tcW w:w="8183" w:type="dxa"/>
            <w:hideMark/>
          </w:tcPr>
          <w:p w14:paraId="29E64187" w14:textId="77777777" w:rsidR="00CA3D84" w:rsidRPr="00A87457" w:rsidRDefault="00CA3D84" w:rsidP="00CA3D84">
            <w:pPr>
              <w:adjustRightInd w:val="0"/>
              <w:jc w:val="both"/>
              <w:rPr>
                <w:sz w:val="24"/>
                <w:szCs w:val="24"/>
              </w:rPr>
            </w:pPr>
            <w:r w:rsidRPr="00A87457">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16" w:type="dxa"/>
          </w:tcPr>
          <w:p w14:paraId="016C9437" w14:textId="77777777" w:rsidR="00CA3D84" w:rsidRPr="00A87457" w:rsidRDefault="00CA3D84" w:rsidP="00CA3D84">
            <w:pPr>
              <w:adjustRightInd w:val="0"/>
              <w:jc w:val="right"/>
              <w:rPr>
                <w:sz w:val="24"/>
                <w:szCs w:val="24"/>
              </w:rPr>
            </w:pPr>
          </w:p>
          <w:p w14:paraId="3D7EAFFD" w14:textId="77777777" w:rsidR="00CA3D84" w:rsidRPr="00A87457" w:rsidRDefault="00CA3D84" w:rsidP="00CA3D84">
            <w:pPr>
              <w:adjustRightInd w:val="0"/>
              <w:jc w:val="right"/>
              <w:rPr>
                <w:sz w:val="24"/>
                <w:szCs w:val="24"/>
              </w:rPr>
            </w:pPr>
          </w:p>
          <w:p w14:paraId="4032449E" w14:textId="77777777" w:rsidR="00CA3D84" w:rsidRPr="00A87457" w:rsidRDefault="00CA3D84" w:rsidP="00CA3D84">
            <w:pPr>
              <w:adjustRightInd w:val="0"/>
              <w:jc w:val="right"/>
              <w:rPr>
                <w:sz w:val="24"/>
                <w:szCs w:val="24"/>
              </w:rPr>
            </w:pPr>
          </w:p>
          <w:p w14:paraId="637F402E" w14:textId="00737072" w:rsidR="00CA3D84" w:rsidRPr="00A87457" w:rsidRDefault="002A68D6" w:rsidP="00A87457">
            <w:pPr>
              <w:adjustRightInd w:val="0"/>
              <w:jc w:val="right"/>
              <w:rPr>
                <w:sz w:val="24"/>
                <w:szCs w:val="24"/>
              </w:rPr>
            </w:pPr>
            <w:r>
              <w:rPr>
                <w:sz w:val="24"/>
                <w:szCs w:val="24"/>
              </w:rPr>
              <w:t>19</w:t>
            </w:r>
          </w:p>
        </w:tc>
      </w:tr>
      <w:tr w:rsidR="00CA3D84" w14:paraId="616BEB65" w14:textId="77777777" w:rsidTr="00CA3D84">
        <w:tc>
          <w:tcPr>
            <w:tcW w:w="606" w:type="dxa"/>
            <w:hideMark/>
          </w:tcPr>
          <w:p w14:paraId="3520658E" w14:textId="77777777" w:rsidR="00CA3D84" w:rsidRPr="00A87457" w:rsidRDefault="00CA3D84" w:rsidP="00CA3D84">
            <w:pPr>
              <w:adjustRightInd w:val="0"/>
              <w:jc w:val="right"/>
              <w:rPr>
                <w:sz w:val="24"/>
                <w:szCs w:val="24"/>
              </w:rPr>
            </w:pPr>
            <w:r w:rsidRPr="00A87457">
              <w:rPr>
                <w:sz w:val="24"/>
                <w:szCs w:val="24"/>
              </w:rPr>
              <w:t>12.</w:t>
            </w:r>
          </w:p>
        </w:tc>
        <w:tc>
          <w:tcPr>
            <w:tcW w:w="8183" w:type="dxa"/>
            <w:hideMark/>
          </w:tcPr>
          <w:p w14:paraId="36E4B92D" w14:textId="77777777" w:rsidR="00CA3D84" w:rsidRPr="00A87457" w:rsidRDefault="00CA3D84" w:rsidP="00CA3D84">
            <w:pPr>
              <w:adjustRightInd w:val="0"/>
              <w:jc w:val="both"/>
              <w:rPr>
                <w:sz w:val="24"/>
                <w:szCs w:val="24"/>
              </w:rPr>
            </w:pPr>
            <w:r w:rsidRPr="00A87457">
              <w:rPr>
                <w:sz w:val="24"/>
                <w:szCs w:val="24"/>
              </w:rPr>
              <w:t>Описание материально-технической базы, необходимой для осуществления образовательного процесса по дисциплине………………………………….…..</w:t>
            </w:r>
          </w:p>
        </w:tc>
        <w:tc>
          <w:tcPr>
            <w:tcW w:w="616" w:type="dxa"/>
          </w:tcPr>
          <w:p w14:paraId="7FA0BCD9" w14:textId="77777777" w:rsidR="00CA3D84" w:rsidRPr="00A87457" w:rsidRDefault="00CA3D84" w:rsidP="00CA3D84">
            <w:pPr>
              <w:adjustRightInd w:val="0"/>
              <w:jc w:val="right"/>
              <w:rPr>
                <w:sz w:val="24"/>
                <w:szCs w:val="24"/>
              </w:rPr>
            </w:pPr>
          </w:p>
          <w:p w14:paraId="5479D84D" w14:textId="6AFA7551" w:rsidR="00CA3D84" w:rsidRPr="00837AAB" w:rsidRDefault="00296BC1" w:rsidP="00CA3D84">
            <w:pPr>
              <w:adjustRightInd w:val="0"/>
              <w:jc w:val="right"/>
              <w:rPr>
                <w:sz w:val="24"/>
                <w:szCs w:val="24"/>
              </w:rPr>
            </w:pPr>
            <w:r>
              <w:rPr>
                <w:sz w:val="24"/>
                <w:szCs w:val="24"/>
              </w:rPr>
              <w:t>2</w:t>
            </w:r>
            <w:r w:rsidR="001E4BB5">
              <w:rPr>
                <w:sz w:val="24"/>
                <w:szCs w:val="24"/>
              </w:rPr>
              <w:t>0</w:t>
            </w:r>
          </w:p>
        </w:tc>
      </w:tr>
    </w:tbl>
    <w:p w14:paraId="04327157" w14:textId="77777777" w:rsidR="00CA3D84" w:rsidRDefault="00CA3D84" w:rsidP="00CA3D84">
      <w:pPr>
        <w:rPr>
          <w:rFonts w:asciiTheme="minorHAnsi" w:eastAsiaTheme="minorHAnsi" w:hAnsiTheme="minorHAnsi" w:cstheme="minorBidi"/>
          <w:noProof/>
          <w:sz w:val="24"/>
          <w:szCs w:val="24"/>
          <w:lang w:eastAsia="en-US"/>
        </w:rPr>
      </w:pPr>
    </w:p>
    <w:p w14:paraId="1E32BC72" w14:textId="77777777" w:rsidR="00892EBC" w:rsidRPr="001F0AB4" w:rsidRDefault="00CA3D84" w:rsidP="00DE16A2">
      <w:pPr>
        <w:pStyle w:val="a6"/>
        <w:numPr>
          <w:ilvl w:val="0"/>
          <w:numId w:val="1"/>
        </w:numPr>
        <w:tabs>
          <w:tab w:val="left" w:pos="0"/>
        </w:tabs>
        <w:spacing w:before="165" w:line="320" w:lineRule="exact"/>
        <w:ind w:left="0" w:firstLine="0"/>
        <w:rPr>
          <w:b/>
          <w:sz w:val="28"/>
          <w:szCs w:val="28"/>
        </w:rPr>
      </w:pPr>
      <w:r>
        <w:rPr>
          <w:noProof/>
          <w:sz w:val="24"/>
          <w:szCs w:val="24"/>
        </w:rPr>
        <w:br w:type="column"/>
      </w:r>
      <w:r w:rsidR="00892EBC" w:rsidRPr="001F0AB4">
        <w:rPr>
          <w:b/>
          <w:sz w:val="28"/>
          <w:szCs w:val="28"/>
        </w:rPr>
        <w:lastRenderedPageBreak/>
        <w:t>Наименование</w:t>
      </w:r>
      <w:r w:rsidR="00892EBC" w:rsidRPr="001F0AB4">
        <w:rPr>
          <w:b/>
          <w:spacing w:val="-1"/>
          <w:sz w:val="28"/>
          <w:szCs w:val="28"/>
        </w:rPr>
        <w:t xml:space="preserve"> </w:t>
      </w:r>
      <w:r w:rsidR="00892EBC" w:rsidRPr="001F0AB4">
        <w:rPr>
          <w:b/>
          <w:sz w:val="28"/>
          <w:szCs w:val="28"/>
        </w:rPr>
        <w:t>дисциплины</w:t>
      </w:r>
    </w:p>
    <w:p w14:paraId="1B7430D7" w14:textId="6C739930" w:rsidR="00892EBC" w:rsidRPr="007A1766" w:rsidRDefault="00892EBC" w:rsidP="00341968">
      <w:pPr>
        <w:pStyle w:val="a6"/>
        <w:tabs>
          <w:tab w:val="left" w:pos="0"/>
        </w:tabs>
        <w:spacing w:before="165" w:line="320" w:lineRule="exact"/>
        <w:ind w:left="0" w:firstLine="0"/>
        <w:rPr>
          <w:sz w:val="28"/>
          <w:szCs w:val="28"/>
        </w:rPr>
      </w:pPr>
      <w:r w:rsidRPr="007A1766">
        <w:rPr>
          <w:sz w:val="28"/>
          <w:szCs w:val="28"/>
        </w:rPr>
        <w:t>«</w:t>
      </w:r>
      <w:r w:rsidR="00601125" w:rsidRPr="007A1766">
        <w:rPr>
          <w:sz w:val="28"/>
          <w:szCs w:val="28"/>
        </w:rPr>
        <w:t>Экономика информационных систем</w:t>
      </w:r>
      <w:r w:rsidRPr="007A1766">
        <w:rPr>
          <w:sz w:val="28"/>
          <w:szCs w:val="28"/>
        </w:rPr>
        <w:t>».</w:t>
      </w:r>
    </w:p>
    <w:p w14:paraId="53827043" w14:textId="77777777" w:rsidR="00892EBC" w:rsidRPr="001F0AB4" w:rsidRDefault="00892EBC">
      <w:pPr>
        <w:pStyle w:val="a4"/>
        <w:spacing w:before="7"/>
        <w:rPr>
          <w:sz w:val="28"/>
          <w:szCs w:val="28"/>
        </w:rPr>
      </w:pPr>
    </w:p>
    <w:p w14:paraId="4E19911B" w14:textId="77777777" w:rsidR="00892EBC" w:rsidRPr="001F0AB4" w:rsidRDefault="00892EBC" w:rsidP="00DE16A2">
      <w:pPr>
        <w:pStyle w:val="1"/>
        <w:numPr>
          <w:ilvl w:val="0"/>
          <w:numId w:val="1"/>
        </w:numPr>
        <w:tabs>
          <w:tab w:val="left" w:pos="0"/>
        </w:tabs>
        <w:ind w:left="0" w:right="369" w:firstLine="0"/>
        <w:rPr>
          <w:rFonts w:ascii="Times New Roman" w:hAnsi="Times New Roman"/>
          <w:sz w:val="28"/>
          <w:szCs w:val="28"/>
        </w:rPr>
      </w:pPr>
      <w:r w:rsidRPr="001F0AB4">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sidRPr="001F0AB4">
        <w:rPr>
          <w:rFonts w:ascii="Times New Roman" w:hAnsi="Times New Roman"/>
          <w:spacing w:val="-3"/>
          <w:sz w:val="28"/>
          <w:szCs w:val="28"/>
        </w:rPr>
        <w:t xml:space="preserve"> </w:t>
      </w:r>
      <w:r w:rsidRPr="001F0AB4">
        <w:rPr>
          <w:rFonts w:ascii="Times New Roman" w:hAnsi="Times New Roman"/>
          <w:sz w:val="28"/>
          <w:szCs w:val="28"/>
        </w:rPr>
        <w:t>дисциплине</w:t>
      </w:r>
    </w:p>
    <w:p w14:paraId="45E09FAF" w14:textId="77777777" w:rsidR="00892EBC" w:rsidRPr="001F0AB4" w:rsidRDefault="00892EBC" w:rsidP="00CA3D84">
      <w:pPr>
        <w:pStyle w:val="a4"/>
        <w:spacing w:before="56"/>
        <w:ind w:right="511"/>
        <w:jc w:val="both"/>
        <w:rPr>
          <w:sz w:val="28"/>
          <w:szCs w:val="28"/>
        </w:rPr>
      </w:pPr>
      <w:r w:rsidRPr="001F0AB4">
        <w:rPr>
          <w:sz w:val="28"/>
          <w:szCs w:val="28"/>
        </w:rPr>
        <w:t>В результате изучения дисциплины у студентов должны быть сформированы следующие компетенции:</w:t>
      </w:r>
    </w:p>
    <w:p w14:paraId="555AE579" w14:textId="77777777" w:rsidR="00ED1A1E" w:rsidRDefault="00ED1A1E" w:rsidP="00ED1A1E">
      <w:pPr>
        <w:pStyle w:val="Style37"/>
        <w:widowControl/>
        <w:ind w:right="511"/>
        <w:jc w:val="right"/>
        <w:rPr>
          <w:rStyle w:val="FontStyle429"/>
          <w:sz w:val="28"/>
          <w:szCs w:val="28"/>
        </w:rPr>
      </w:pPr>
      <w:r w:rsidRPr="00D168F3">
        <w:rPr>
          <w:rStyle w:val="FontStyle429"/>
          <w:sz w:val="28"/>
          <w:szCs w:val="28"/>
        </w:rPr>
        <w:t>Таблица 1</w:t>
      </w:r>
    </w:p>
    <w:tbl>
      <w:tblPr>
        <w:tblStyle w:val="a9"/>
        <w:tblW w:w="9634" w:type="dxa"/>
        <w:tblLayout w:type="fixed"/>
        <w:tblLook w:val="04A0" w:firstRow="1" w:lastRow="0" w:firstColumn="1" w:lastColumn="0" w:noHBand="0" w:noVBand="1"/>
      </w:tblPr>
      <w:tblGrid>
        <w:gridCol w:w="988"/>
        <w:gridCol w:w="2268"/>
        <w:gridCol w:w="2551"/>
        <w:gridCol w:w="3827"/>
      </w:tblGrid>
      <w:tr w:rsidR="00ED1A1E" w:rsidRPr="007D7A17" w14:paraId="1640D556" w14:textId="77777777" w:rsidTr="00F33E40">
        <w:trPr>
          <w:trHeight w:val="996"/>
        </w:trPr>
        <w:tc>
          <w:tcPr>
            <w:tcW w:w="988" w:type="dxa"/>
            <w:tcBorders>
              <w:top w:val="single" w:sz="4" w:space="0" w:color="auto"/>
              <w:left w:val="single" w:sz="4" w:space="0" w:color="auto"/>
              <w:bottom w:val="single" w:sz="4" w:space="0" w:color="auto"/>
              <w:right w:val="single" w:sz="4" w:space="0" w:color="auto"/>
            </w:tcBorders>
            <w:hideMark/>
          </w:tcPr>
          <w:p w14:paraId="1B223830" w14:textId="77777777" w:rsidR="00ED1A1E" w:rsidRPr="00E27631" w:rsidRDefault="00ED1A1E" w:rsidP="00ED1A1E">
            <w:pPr>
              <w:tabs>
                <w:tab w:val="left" w:pos="540"/>
              </w:tabs>
              <w:jc w:val="center"/>
              <w:rPr>
                <w:b/>
                <w:sz w:val="26"/>
                <w:szCs w:val="26"/>
              </w:rPr>
            </w:pPr>
            <w:bookmarkStart w:id="0" w:name="_Hlk101268138"/>
            <w:r w:rsidRPr="00E27631">
              <w:rPr>
                <w:b/>
                <w:sz w:val="26"/>
                <w:szCs w:val="26"/>
              </w:rPr>
              <w:t>Код компе-</w:t>
            </w:r>
            <w:proofErr w:type="spellStart"/>
            <w:r w:rsidRPr="00E27631">
              <w:rPr>
                <w:b/>
                <w:sz w:val="26"/>
                <w:szCs w:val="26"/>
              </w:rPr>
              <w:t>тен</w:t>
            </w:r>
            <w:proofErr w:type="spellEnd"/>
            <w:r w:rsidRPr="00E27631">
              <w:rPr>
                <w:b/>
                <w:sz w:val="26"/>
                <w:szCs w:val="26"/>
              </w:rPr>
              <w:t>-</w:t>
            </w:r>
            <w:proofErr w:type="spellStart"/>
            <w:r w:rsidRPr="00E27631">
              <w:rPr>
                <w:b/>
                <w:sz w:val="26"/>
                <w:szCs w:val="26"/>
              </w:rPr>
              <w:t>ции</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D24C21" w14:textId="77777777" w:rsidR="00ED1A1E" w:rsidRPr="00E27631" w:rsidRDefault="00ED1A1E" w:rsidP="00ED1A1E">
            <w:pPr>
              <w:tabs>
                <w:tab w:val="left" w:pos="540"/>
              </w:tabs>
              <w:jc w:val="center"/>
              <w:rPr>
                <w:b/>
                <w:sz w:val="26"/>
                <w:szCs w:val="26"/>
              </w:rPr>
            </w:pPr>
            <w:r w:rsidRPr="00E27631">
              <w:rPr>
                <w:b/>
                <w:sz w:val="26"/>
                <w:szCs w:val="26"/>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40BF346D" w14:textId="77777777" w:rsidR="00ED1A1E" w:rsidRPr="00E27631" w:rsidRDefault="00ED1A1E" w:rsidP="00ED1A1E">
            <w:pPr>
              <w:tabs>
                <w:tab w:val="left" w:pos="540"/>
              </w:tabs>
              <w:jc w:val="center"/>
              <w:rPr>
                <w:b/>
                <w:sz w:val="26"/>
                <w:szCs w:val="26"/>
              </w:rPr>
            </w:pPr>
            <w:r w:rsidRPr="00E27631">
              <w:rPr>
                <w:b/>
                <w:sz w:val="26"/>
                <w:szCs w:val="26"/>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14:paraId="024B1A69" w14:textId="111617B4" w:rsidR="00ED1A1E" w:rsidRPr="00E27631" w:rsidRDefault="00076F95" w:rsidP="00ED1A1E">
            <w:pPr>
              <w:tabs>
                <w:tab w:val="left" w:pos="540"/>
              </w:tabs>
              <w:jc w:val="center"/>
              <w:rPr>
                <w:b/>
                <w:sz w:val="26"/>
                <w:szCs w:val="26"/>
              </w:rPr>
            </w:pPr>
            <w:r>
              <w:rPr>
                <w:b/>
                <w:sz w:val="26"/>
                <w:szCs w:val="26"/>
              </w:rPr>
              <w:t>Результаты обучения (</w:t>
            </w:r>
            <w:bookmarkStart w:id="1" w:name="_GoBack"/>
            <w:bookmarkEnd w:id="1"/>
            <w:r w:rsidR="00ED1A1E" w:rsidRPr="00E27631">
              <w:rPr>
                <w:b/>
                <w:sz w:val="26"/>
                <w:szCs w:val="26"/>
              </w:rPr>
              <w:t>умения и знания), соотнесенные с компетенциями/индикаторами достижения компетенции</w:t>
            </w:r>
          </w:p>
        </w:tc>
      </w:tr>
      <w:tr w:rsidR="00324C00" w:rsidRPr="007D7A17" w14:paraId="166439F1" w14:textId="77777777" w:rsidTr="00F33E40">
        <w:trPr>
          <w:trHeight w:val="2588"/>
        </w:trPr>
        <w:tc>
          <w:tcPr>
            <w:tcW w:w="988" w:type="dxa"/>
            <w:vMerge w:val="restart"/>
            <w:tcBorders>
              <w:top w:val="single" w:sz="4" w:space="0" w:color="auto"/>
              <w:left w:val="single" w:sz="4" w:space="0" w:color="auto"/>
              <w:right w:val="single" w:sz="4" w:space="0" w:color="auto"/>
            </w:tcBorders>
          </w:tcPr>
          <w:p w14:paraId="5044F7A5" w14:textId="25D8FFE7" w:rsidR="00324C00" w:rsidRPr="00E27631" w:rsidRDefault="000F5F74" w:rsidP="00E27631">
            <w:pPr>
              <w:tabs>
                <w:tab w:val="left" w:pos="540"/>
              </w:tabs>
              <w:jc w:val="center"/>
              <w:rPr>
                <w:rFonts w:eastAsia="MS Mincho"/>
                <w:b/>
                <w:color w:val="00000A"/>
                <w:sz w:val="26"/>
                <w:szCs w:val="26"/>
                <w:lang w:eastAsia="ja-JP"/>
              </w:rPr>
            </w:pPr>
            <w:r w:rsidRPr="00E27631">
              <w:rPr>
                <w:rFonts w:eastAsia="MS Mincho"/>
                <w:b/>
                <w:sz w:val="26"/>
                <w:szCs w:val="26"/>
                <w:lang w:eastAsia="ja-JP"/>
              </w:rPr>
              <w:t>ПКН-</w:t>
            </w:r>
            <w:r w:rsidR="00601125" w:rsidRPr="00E27631">
              <w:rPr>
                <w:rFonts w:eastAsia="MS Mincho"/>
                <w:b/>
                <w:sz w:val="26"/>
                <w:szCs w:val="26"/>
                <w:lang w:eastAsia="ja-JP"/>
              </w:rPr>
              <w:t>11</w:t>
            </w:r>
          </w:p>
        </w:tc>
        <w:tc>
          <w:tcPr>
            <w:tcW w:w="2268" w:type="dxa"/>
            <w:vMerge w:val="restart"/>
            <w:tcBorders>
              <w:top w:val="single" w:sz="4" w:space="0" w:color="auto"/>
              <w:left w:val="single" w:sz="4" w:space="0" w:color="auto"/>
              <w:right w:val="single" w:sz="4" w:space="0" w:color="auto"/>
            </w:tcBorders>
          </w:tcPr>
          <w:p w14:paraId="05535A64" w14:textId="7CE7C36D" w:rsidR="00324C00" w:rsidRPr="00E27631" w:rsidRDefault="00601125" w:rsidP="00ED1A1E">
            <w:pPr>
              <w:tabs>
                <w:tab w:val="left" w:pos="1418"/>
                <w:tab w:val="right" w:leader="underscore" w:pos="8505"/>
              </w:tabs>
              <w:jc w:val="both"/>
              <w:rPr>
                <w:rStyle w:val="aa"/>
                <w:b w:val="0"/>
                <w:sz w:val="26"/>
                <w:szCs w:val="26"/>
              </w:rPr>
            </w:pPr>
            <w:r w:rsidRPr="00E27631">
              <w:rPr>
                <w:rStyle w:val="aa"/>
                <w:b w:val="0"/>
                <w:sz w:val="26"/>
                <w:szCs w:val="26"/>
              </w:rPr>
              <w:t xml:space="preserve">Способность управлять ИТ-финансами и ИТ-бюджетом </w:t>
            </w:r>
          </w:p>
          <w:p w14:paraId="6241163F" w14:textId="0398FA6B" w:rsidR="00601125" w:rsidRPr="00E27631" w:rsidRDefault="00601125" w:rsidP="00ED1A1E">
            <w:pPr>
              <w:tabs>
                <w:tab w:val="left" w:pos="1418"/>
                <w:tab w:val="right" w:leader="underscore" w:pos="8505"/>
              </w:tabs>
              <w:jc w:val="both"/>
              <w:rPr>
                <w:rStyle w:val="aa"/>
                <w:b w:val="0"/>
                <w:sz w:val="26"/>
                <w:szCs w:val="26"/>
              </w:rPr>
            </w:pPr>
          </w:p>
          <w:p w14:paraId="1ECB97DD" w14:textId="5F236B24" w:rsidR="00601125" w:rsidRPr="00E27631" w:rsidRDefault="00601125" w:rsidP="00ED1A1E">
            <w:pPr>
              <w:tabs>
                <w:tab w:val="left" w:pos="1418"/>
                <w:tab w:val="right" w:leader="underscore" w:pos="8505"/>
              </w:tabs>
              <w:jc w:val="both"/>
              <w:rPr>
                <w:rStyle w:val="aa"/>
                <w:b w:val="0"/>
                <w:sz w:val="26"/>
                <w:szCs w:val="26"/>
              </w:rPr>
            </w:pPr>
          </w:p>
          <w:p w14:paraId="347E3FA4" w14:textId="0EB12724" w:rsidR="00324C00" w:rsidRPr="00E27631" w:rsidRDefault="00324C00" w:rsidP="00ED1A1E">
            <w:pPr>
              <w:tabs>
                <w:tab w:val="left" w:pos="1418"/>
                <w:tab w:val="right" w:leader="underscore" w:pos="8505"/>
              </w:tabs>
              <w:jc w:val="both"/>
              <w:rPr>
                <w:rStyle w:val="aa"/>
                <w:b w:val="0"/>
                <w:sz w:val="26"/>
                <w:szCs w:val="26"/>
              </w:rPr>
            </w:pPr>
          </w:p>
          <w:p w14:paraId="3D374713" w14:textId="77777777" w:rsidR="00324C00" w:rsidRPr="00E27631" w:rsidRDefault="00324C00" w:rsidP="00ED1A1E">
            <w:pPr>
              <w:tabs>
                <w:tab w:val="left" w:pos="1418"/>
                <w:tab w:val="right" w:leader="underscore" w:pos="8505"/>
              </w:tabs>
              <w:jc w:val="both"/>
              <w:rPr>
                <w:rStyle w:val="aa"/>
                <w:b w:val="0"/>
                <w:sz w:val="26"/>
                <w:szCs w:val="26"/>
              </w:rPr>
            </w:pPr>
          </w:p>
          <w:p w14:paraId="49030EFE" w14:textId="77777777" w:rsidR="00324C00" w:rsidRPr="00E27631" w:rsidRDefault="00324C00" w:rsidP="00ED1A1E">
            <w:pPr>
              <w:tabs>
                <w:tab w:val="left" w:pos="1418"/>
                <w:tab w:val="right" w:leader="underscore" w:pos="8505"/>
              </w:tabs>
              <w:jc w:val="both"/>
              <w:rPr>
                <w:rStyle w:val="aa"/>
                <w:b w:val="0"/>
                <w:sz w:val="26"/>
                <w:szCs w:val="26"/>
              </w:rPr>
            </w:pPr>
          </w:p>
          <w:p w14:paraId="00DD56A7" w14:textId="2994B57C" w:rsidR="00324C00" w:rsidRPr="00E27631" w:rsidRDefault="00324C00" w:rsidP="00ED1A1E">
            <w:pPr>
              <w:tabs>
                <w:tab w:val="left" w:pos="1418"/>
                <w:tab w:val="right" w:leader="underscore" w:pos="8505"/>
              </w:tabs>
              <w:jc w:val="both"/>
              <w:rPr>
                <w:rFonts w:eastAsia="MS Mincho"/>
                <w:b/>
                <w:sz w:val="26"/>
                <w:szCs w:val="26"/>
                <w:lang w:eastAsia="ja-JP"/>
              </w:rPr>
            </w:pPr>
          </w:p>
        </w:tc>
        <w:tc>
          <w:tcPr>
            <w:tcW w:w="2551" w:type="dxa"/>
            <w:tcBorders>
              <w:top w:val="single" w:sz="4" w:space="0" w:color="auto"/>
              <w:left w:val="single" w:sz="4" w:space="0" w:color="auto"/>
              <w:bottom w:val="single" w:sz="4" w:space="0" w:color="auto"/>
              <w:right w:val="single" w:sz="4" w:space="0" w:color="auto"/>
            </w:tcBorders>
          </w:tcPr>
          <w:p w14:paraId="0B8CBF60" w14:textId="2FE46343" w:rsidR="000F5F74" w:rsidRPr="00E27631" w:rsidRDefault="00601125" w:rsidP="00DE16A2">
            <w:pPr>
              <w:pStyle w:val="Default"/>
              <w:numPr>
                <w:ilvl w:val="0"/>
                <w:numId w:val="7"/>
              </w:numPr>
              <w:ind w:left="28" w:hanging="28"/>
              <w:jc w:val="both"/>
              <w:rPr>
                <w:color w:val="auto"/>
                <w:sz w:val="26"/>
                <w:szCs w:val="26"/>
              </w:rPr>
            </w:pPr>
            <w:r w:rsidRPr="00E27631">
              <w:rPr>
                <w:sz w:val="26"/>
                <w:szCs w:val="26"/>
              </w:rPr>
              <w:t>Демонстрирует знания об основных экономических методах, используемых в экономике ИТ</w:t>
            </w:r>
            <w:r w:rsidR="000F5F74" w:rsidRPr="00E27631">
              <w:rPr>
                <w:color w:val="auto"/>
                <w:sz w:val="26"/>
                <w:szCs w:val="26"/>
              </w:rPr>
              <w:t>.</w:t>
            </w:r>
          </w:p>
          <w:p w14:paraId="4651F2C0" w14:textId="08143D9F" w:rsidR="00324C00" w:rsidRPr="00E27631" w:rsidRDefault="00324C00" w:rsidP="00324C00">
            <w:pPr>
              <w:adjustRightInd w:val="0"/>
              <w:jc w:val="both"/>
              <w:rPr>
                <w:rStyle w:val="aa"/>
                <w:bCs w:val="0"/>
                <w:sz w:val="26"/>
                <w:szCs w:val="26"/>
              </w:rPr>
            </w:pPr>
          </w:p>
        </w:tc>
        <w:tc>
          <w:tcPr>
            <w:tcW w:w="3827" w:type="dxa"/>
            <w:tcBorders>
              <w:top w:val="single" w:sz="4" w:space="0" w:color="auto"/>
              <w:left w:val="single" w:sz="4" w:space="0" w:color="auto"/>
              <w:bottom w:val="single" w:sz="4" w:space="0" w:color="auto"/>
              <w:right w:val="single" w:sz="4" w:space="0" w:color="auto"/>
            </w:tcBorders>
          </w:tcPr>
          <w:p w14:paraId="6E820A27" w14:textId="77777777" w:rsidR="00601125" w:rsidRPr="00E27631" w:rsidRDefault="00601125" w:rsidP="00601125">
            <w:pPr>
              <w:widowControl/>
              <w:suppressAutoHyphens/>
              <w:autoSpaceDE/>
              <w:jc w:val="both"/>
              <w:rPr>
                <w:sz w:val="26"/>
                <w:szCs w:val="26"/>
              </w:rPr>
            </w:pPr>
            <w:r w:rsidRPr="00E27631">
              <w:rPr>
                <w:b/>
                <w:bCs/>
                <w:sz w:val="26"/>
                <w:szCs w:val="26"/>
              </w:rPr>
              <w:t>Знать</w:t>
            </w:r>
            <w:r w:rsidRPr="00E27631">
              <w:rPr>
                <w:sz w:val="26"/>
                <w:szCs w:val="26"/>
              </w:rPr>
              <w:t>:</w:t>
            </w:r>
          </w:p>
          <w:p w14:paraId="755A8478" w14:textId="5B2EE182" w:rsidR="00601125" w:rsidRPr="00E27631" w:rsidRDefault="00601125" w:rsidP="00601125">
            <w:pPr>
              <w:overflowPunct w:val="0"/>
              <w:ind w:right="119"/>
              <w:jc w:val="both"/>
              <w:rPr>
                <w:sz w:val="26"/>
                <w:szCs w:val="26"/>
              </w:rPr>
            </w:pPr>
            <w:r w:rsidRPr="00E27631">
              <w:rPr>
                <w:sz w:val="26"/>
                <w:szCs w:val="26"/>
              </w:rPr>
              <w:t>основные экономические методы, используемые в экономике ИТ.</w:t>
            </w:r>
            <w:r w:rsidRPr="00E27631">
              <w:rPr>
                <w:b/>
                <w:sz w:val="26"/>
                <w:szCs w:val="26"/>
              </w:rPr>
              <w:t xml:space="preserve"> Уметь: </w:t>
            </w:r>
            <w:r w:rsidRPr="00E27631">
              <w:rPr>
                <w:sz w:val="26"/>
                <w:szCs w:val="26"/>
              </w:rPr>
              <w:t>применять методы для управления ИТ-финансами и оценке эффективности ИТ и ИС.</w:t>
            </w:r>
          </w:p>
          <w:p w14:paraId="6930F642" w14:textId="32F16398" w:rsidR="00324C00" w:rsidRPr="00E27631" w:rsidRDefault="00324C00" w:rsidP="00DE68B6">
            <w:pPr>
              <w:adjustRightInd w:val="0"/>
              <w:jc w:val="both"/>
              <w:rPr>
                <w:rFonts w:eastAsia="MS Mincho"/>
                <w:sz w:val="26"/>
                <w:szCs w:val="26"/>
                <w:lang w:eastAsia="ja-JP"/>
              </w:rPr>
            </w:pPr>
          </w:p>
        </w:tc>
      </w:tr>
      <w:tr w:rsidR="00324C00" w:rsidRPr="007D7A17" w14:paraId="785E4DBF" w14:textId="77777777" w:rsidTr="00A250E5">
        <w:trPr>
          <w:trHeight w:val="2311"/>
        </w:trPr>
        <w:tc>
          <w:tcPr>
            <w:tcW w:w="988" w:type="dxa"/>
            <w:vMerge/>
            <w:tcBorders>
              <w:left w:val="single" w:sz="4" w:space="0" w:color="auto"/>
              <w:right w:val="single" w:sz="4" w:space="0" w:color="auto"/>
            </w:tcBorders>
          </w:tcPr>
          <w:p w14:paraId="1E0F7E9C" w14:textId="77777777" w:rsidR="00324C00" w:rsidRPr="00E27631" w:rsidRDefault="00324C00" w:rsidP="00ED1A1E">
            <w:pPr>
              <w:tabs>
                <w:tab w:val="left" w:pos="540"/>
              </w:tabs>
              <w:rPr>
                <w:rFonts w:eastAsia="MS Mincho"/>
                <w:b/>
                <w:color w:val="00000A"/>
                <w:sz w:val="26"/>
                <w:szCs w:val="26"/>
                <w:lang w:eastAsia="ja-JP"/>
              </w:rPr>
            </w:pPr>
          </w:p>
        </w:tc>
        <w:tc>
          <w:tcPr>
            <w:tcW w:w="2268" w:type="dxa"/>
            <w:vMerge/>
            <w:tcBorders>
              <w:left w:val="single" w:sz="4" w:space="0" w:color="auto"/>
              <w:right w:val="single" w:sz="4" w:space="0" w:color="auto"/>
            </w:tcBorders>
          </w:tcPr>
          <w:p w14:paraId="5378F904" w14:textId="77777777" w:rsidR="00324C00" w:rsidRPr="00E27631" w:rsidRDefault="00324C00" w:rsidP="00ED1A1E">
            <w:pPr>
              <w:tabs>
                <w:tab w:val="left" w:pos="540"/>
              </w:tabs>
              <w:jc w:val="both"/>
              <w:rPr>
                <w:rFonts w:eastAsia="MS Mincho"/>
                <w:b/>
                <w:color w:val="00000A"/>
                <w:sz w:val="26"/>
                <w:szCs w:val="26"/>
                <w:lang w:eastAsia="ja-JP"/>
              </w:rPr>
            </w:pPr>
          </w:p>
        </w:tc>
        <w:tc>
          <w:tcPr>
            <w:tcW w:w="2551" w:type="dxa"/>
            <w:tcBorders>
              <w:top w:val="single" w:sz="4" w:space="0" w:color="auto"/>
              <w:left w:val="single" w:sz="4" w:space="0" w:color="auto"/>
              <w:bottom w:val="single" w:sz="4" w:space="0" w:color="auto"/>
              <w:right w:val="single" w:sz="4" w:space="0" w:color="auto"/>
            </w:tcBorders>
          </w:tcPr>
          <w:p w14:paraId="62F60031" w14:textId="620B0CDB" w:rsidR="00324C00" w:rsidRPr="00E27631" w:rsidRDefault="00324C00" w:rsidP="00DE68B6">
            <w:pPr>
              <w:adjustRightInd w:val="0"/>
              <w:jc w:val="both"/>
              <w:rPr>
                <w:rStyle w:val="aa"/>
                <w:bCs w:val="0"/>
                <w:sz w:val="26"/>
                <w:szCs w:val="26"/>
              </w:rPr>
            </w:pPr>
            <w:r w:rsidRPr="00E27631">
              <w:rPr>
                <w:rStyle w:val="aa"/>
                <w:b w:val="0"/>
                <w:sz w:val="26"/>
                <w:szCs w:val="26"/>
              </w:rPr>
              <w:t xml:space="preserve">2. </w:t>
            </w:r>
            <w:r w:rsidR="00601125" w:rsidRPr="00E27631">
              <w:rPr>
                <w:sz w:val="26"/>
                <w:szCs w:val="26"/>
              </w:rPr>
              <w:t>Применяет основные экономические методы для оценки ИС</w:t>
            </w:r>
            <w:r w:rsidR="000F5F74" w:rsidRPr="00E27631">
              <w:rPr>
                <w:sz w:val="26"/>
                <w:szCs w:val="26"/>
              </w:rPr>
              <w:t>.</w:t>
            </w:r>
          </w:p>
        </w:tc>
        <w:tc>
          <w:tcPr>
            <w:tcW w:w="3827" w:type="dxa"/>
            <w:tcBorders>
              <w:top w:val="single" w:sz="4" w:space="0" w:color="auto"/>
              <w:left w:val="single" w:sz="4" w:space="0" w:color="auto"/>
              <w:bottom w:val="single" w:sz="4" w:space="0" w:color="auto"/>
              <w:right w:val="single" w:sz="4" w:space="0" w:color="auto"/>
            </w:tcBorders>
          </w:tcPr>
          <w:p w14:paraId="69F8EB3D" w14:textId="77777777" w:rsidR="00601125" w:rsidRPr="00E27631" w:rsidRDefault="00601125" w:rsidP="00601125">
            <w:pPr>
              <w:widowControl/>
              <w:suppressAutoHyphens/>
              <w:autoSpaceDE/>
              <w:jc w:val="both"/>
              <w:rPr>
                <w:sz w:val="26"/>
                <w:szCs w:val="26"/>
              </w:rPr>
            </w:pPr>
            <w:r w:rsidRPr="00E27631">
              <w:rPr>
                <w:b/>
                <w:bCs/>
                <w:sz w:val="26"/>
                <w:szCs w:val="26"/>
              </w:rPr>
              <w:t>Знать</w:t>
            </w:r>
            <w:r w:rsidRPr="00E27631">
              <w:rPr>
                <w:sz w:val="26"/>
                <w:szCs w:val="26"/>
              </w:rPr>
              <w:t>:</w:t>
            </w:r>
          </w:p>
          <w:p w14:paraId="0D655FB3" w14:textId="11D5EA3B" w:rsidR="00601125" w:rsidRPr="00E27631" w:rsidRDefault="00601125" w:rsidP="00601125">
            <w:pPr>
              <w:widowControl/>
              <w:suppressAutoHyphens/>
              <w:autoSpaceDE/>
              <w:jc w:val="both"/>
              <w:rPr>
                <w:sz w:val="26"/>
                <w:szCs w:val="26"/>
              </w:rPr>
            </w:pPr>
            <w:r w:rsidRPr="00E27631">
              <w:rPr>
                <w:sz w:val="26"/>
                <w:szCs w:val="26"/>
              </w:rPr>
              <w:t>сущность и содержание основных принципов финансов в части ИТ; особенности планирования финансов в ИТ-подразделениях и формирования ИТ-бюджета.</w:t>
            </w:r>
          </w:p>
          <w:p w14:paraId="05151605" w14:textId="0ACBCE22" w:rsidR="00601125" w:rsidRPr="00E27631" w:rsidRDefault="00601125" w:rsidP="00601125">
            <w:pPr>
              <w:overflowPunct w:val="0"/>
              <w:ind w:right="119"/>
              <w:jc w:val="both"/>
              <w:rPr>
                <w:sz w:val="26"/>
                <w:szCs w:val="26"/>
              </w:rPr>
            </w:pPr>
            <w:r w:rsidRPr="00E27631">
              <w:rPr>
                <w:b/>
                <w:sz w:val="26"/>
                <w:szCs w:val="26"/>
              </w:rPr>
              <w:t xml:space="preserve">Уметь: </w:t>
            </w:r>
            <w:r w:rsidRPr="00E27631">
              <w:rPr>
                <w:sz w:val="26"/>
                <w:szCs w:val="26"/>
              </w:rPr>
              <w:t>разрабатывать бюджет для проведения ИТ-диагностики.</w:t>
            </w:r>
          </w:p>
          <w:p w14:paraId="461A41E2" w14:textId="1A592BFB" w:rsidR="00324C00" w:rsidRPr="00E27631" w:rsidRDefault="00324C00" w:rsidP="008C0DB3">
            <w:pPr>
              <w:adjustRightInd w:val="0"/>
              <w:jc w:val="both"/>
              <w:rPr>
                <w:rFonts w:eastAsia="MS Mincho"/>
                <w:b/>
                <w:sz w:val="26"/>
                <w:szCs w:val="26"/>
                <w:lang w:eastAsia="ja-JP"/>
              </w:rPr>
            </w:pPr>
          </w:p>
        </w:tc>
      </w:tr>
      <w:bookmarkEnd w:id="0"/>
    </w:tbl>
    <w:p w14:paraId="545D2C2A" w14:textId="77777777" w:rsidR="001E4BB5" w:rsidRDefault="001E4BB5" w:rsidP="00172665">
      <w:pPr>
        <w:pStyle w:val="Style37"/>
        <w:widowControl/>
        <w:jc w:val="right"/>
        <w:rPr>
          <w:rStyle w:val="FontStyle429"/>
          <w:sz w:val="28"/>
          <w:szCs w:val="28"/>
        </w:rPr>
      </w:pPr>
    </w:p>
    <w:p w14:paraId="0563C7D6" w14:textId="20F6CA26" w:rsidR="00305357" w:rsidRPr="00776AB3" w:rsidRDefault="00892EBC" w:rsidP="00DE16A2">
      <w:pPr>
        <w:pStyle w:val="a6"/>
        <w:numPr>
          <w:ilvl w:val="0"/>
          <w:numId w:val="4"/>
        </w:numPr>
        <w:tabs>
          <w:tab w:val="left" w:pos="284"/>
          <w:tab w:val="left" w:pos="2083"/>
          <w:tab w:val="left" w:pos="4692"/>
          <w:tab w:val="left" w:pos="6360"/>
          <w:tab w:val="left" w:pos="7991"/>
        </w:tabs>
        <w:ind w:right="369" w:hanging="720"/>
        <w:jc w:val="both"/>
        <w:rPr>
          <w:sz w:val="28"/>
          <w:szCs w:val="28"/>
        </w:rPr>
      </w:pPr>
      <w:r w:rsidRPr="0094024B">
        <w:rPr>
          <w:b/>
          <w:sz w:val="28"/>
          <w:szCs w:val="28"/>
        </w:rPr>
        <w:t xml:space="preserve">Место дисциплины в структуре образовательной программы </w:t>
      </w:r>
    </w:p>
    <w:p w14:paraId="1E84A602" w14:textId="317825F5" w:rsidR="001E7263" w:rsidRPr="00601125" w:rsidRDefault="00892EBC" w:rsidP="001E7263">
      <w:pPr>
        <w:spacing w:line="23" w:lineRule="atLeast"/>
        <w:contextualSpacing/>
        <w:jc w:val="both"/>
        <w:rPr>
          <w:sz w:val="28"/>
          <w:szCs w:val="28"/>
        </w:rPr>
      </w:pPr>
      <w:r w:rsidRPr="0094024B">
        <w:rPr>
          <w:sz w:val="28"/>
          <w:szCs w:val="28"/>
        </w:rPr>
        <w:t>Дисциплина «</w:t>
      </w:r>
      <w:r w:rsidR="00601125">
        <w:rPr>
          <w:sz w:val="28"/>
          <w:szCs w:val="28"/>
        </w:rPr>
        <w:t>Экономика информационных систем</w:t>
      </w:r>
      <w:r w:rsidR="00305357" w:rsidRPr="00ED1A1E">
        <w:rPr>
          <w:sz w:val="28"/>
          <w:szCs w:val="28"/>
        </w:rPr>
        <w:t xml:space="preserve">» относится </w:t>
      </w:r>
      <w:r w:rsidR="00ED1A1E" w:rsidRPr="00ED1A1E">
        <w:rPr>
          <w:sz w:val="28"/>
          <w:szCs w:val="28"/>
        </w:rPr>
        <w:t>к части, формируемой участниками образовательных отношений</w:t>
      </w:r>
      <w:r w:rsidR="00E333F2">
        <w:rPr>
          <w:sz w:val="28"/>
          <w:szCs w:val="28"/>
        </w:rPr>
        <w:t xml:space="preserve"> </w:t>
      </w:r>
      <w:r w:rsidR="001E7263">
        <w:rPr>
          <w:sz w:val="28"/>
          <w:szCs w:val="28"/>
        </w:rPr>
        <w:t xml:space="preserve">в </w:t>
      </w:r>
      <w:proofErr w:type="spellStart"/>
      <w:r w:rsidR="001E7263">
        <w:rPr>
          <w:sz w:val="28"/>
          <w:szCs w:val="28"/>
        </w:rPr>
        <w:t>о</w:t>
      </w:r>
      <w:r w:rsidR="001E7263" w:rsidRPr="001E7263">
        <w:rPr>
          <w:sz w:val="28"/>
          <w:szCs w:val="28"/>
        </w:rPr>
        <w:t>бщефакультетск</w:t>
      </w:r>
      <w:r w:rsidR="001E7263">
        <w:rPr>
          <w:sz w:val="28"/>
          <w:szCs w:val="28"/>
        </w:rPr>
        <w:t>ом</w:t>
      </w:r>
      <w:proofErr w:type="spellEnd"/>
      <w:r w:rsidR="001E7263" w:rsidRPr="001E7263">
        <w:rPr>
          <w:sz w:val="28"/>
          <w:szCs w:val="28"/>
        </w:rPr>
        <w:t xml:space="preserve"> (</w:t>
      </w:r>
      <w:proofErr w:type="spellStart"/>
      <w:r w:rsidR="001E7263" w:rsidRPr="001E7263">
        <w:rPr>
          <w:sz w:val="28"/>
          <w:szCs w:val="28"/>
        </w:rPr>
        <w:t>предпрофильн</w:t>
      </w:r>
      <w:r w:rsidR="001E7263">
        <w:rPr>
          <w:sz w:val="28"/>
          <w:szCs w:val="28"/>
        </w:rPr>
        <w:t>ом</w:t>
      </w:r>
      <w:proofErr w:type="spellEnd"/>
      <w:r w:rsidR="001E7263" w:rsidRPr="001E7263">
        <w:rPr>
          <w:sz w:val="28"/>
          <w:szCs w:val="28"/>
        </w:rPr>
        <w:t xml:space="preserve">) </w:t>
      </w:r>
      <w:r w:rsidR="001E7263">
        <w:rPr>
          <w:sz w:val="28"/>
          <w:szCs w:val="28"/>
        </w:rPr>
        <w:t>цикле:</w:t>
      </w:r>
    </w:p>
    <w:p w14:paraId="06CBAF18" w14:textId="6B695164" w:rsidR="00601125" w:rsidRDefault="00601125" w:rsidP="00601125">
      <w:pPr>
        <w:spacing w:line="23" w:lineRule="atLeast"/>
        <w:contextualSpacing/>
        <w:jc w:val="both"/>
        <w:rPr>
          <w:sz w:val="28"/>
          <w:szCs w:val="28"/>
        </w:rPr>
      </w:pPr>
      <w:r w:rsidRPr="00601125">
        <w:rPr>
          <w:sz w:val="28"/>
          <w:szCs w:val="28"/>
        </w:rPr>
        <w:t>38.03.05 Бизнес-информатика, ОП «Цифровая трансформация управления бизнесом»</w:t>
      </w:r>
      <w:r>
        <w:rPr>
          <w:sz w:val="28"/>
          <w:szCs w:val="28"/>
        </w:rPr>
        <w:t xml:space="preserve">, </w:t>
      </w:r>
      <w:r w:rsidRPr="00601125">
        <w:rPr>
          <w:sz w:val="28"/>
          <w:szCs w:val="28"/>
        </w:rPr>
        <w:t>профили: «ИТ-менеджмент в бизнесе», «Технологии цифровых бизнес-моделей»</w:t>
      </w:r>
      <w:r w:rsidR="001E7263">
        <w:rPr>
          <w:sz w:val="28"/>
          <w:szCs w:val="28"/>
        </w:rPr>
        <w:t>;</w:t>
      </w:r>
    </w:p>
    <w:p w14:paraId="798F613B" w14:textId="684007A1" w:rsidR="00EF629D" w:rsidRPr="00ED1A1E" w:rsidRDefault="00A0697E" w:rsidP="001526B0">
      <w:pPr>
        <w:spacing w:line="23" w:lineRule="atLeast"/>
        <w:contextualSpacing/>
        <w:jc w:val="both"/>
        <w:rPr>
          <w:sz w:val="28"/>
          <w:szCs w:val="28"/>
        </w:rPr>
      </w:pPr>
      <w:r>
        <w:rPr>
          <w:sz w:val="28"/>
          <w:szCs w:val="28"/>
        </w:rPr>
        <w:t>38.03</w:t>
      </w:r>
      <w:r w:rsidR="00DE68B6" w:rsidRPr="00DE68B6">
        <w:rPr>
          <w:sz w:val="28"/>
          <w:szCs w:val="28"/>
        </w:rPr>
        <w:t>.05 – «Бизнес-информатика»</w:t>
      </w:r>
      <w:r w:rsidR="00EF629D">
        <w:rPr>
          <w:sz w:val="28"/>
          <w:szCs w:val="28"/>
        </w:rPr>
        <w:t xml:space="preserve">, </w:t>
      </w:r>
      <w:r w:rsidR="001526B0" w:rsidRPr="009C4968">
        <w:rPr>
          <w:sz w:val="28"/>
        </w:rPr>
        <w:t xml:space="preserve">21.03.02 </w:t>
      </w:r>
      <w:r w:rsidR="001526B0">
        <w:rPr>
          <w:sz w:val="28"/>
        </w:rPr>
        <w:t>«</w:t>
      </w:r>
      <w:r w:rsidR="001526B0" w:rsidRPr="009C4968">
        <w:rPr>
          <w:sz w:val="28"/>
        </w:rPr>
        <w:t>Землеустройство и кадастры</w:t>
      </w:r>
      <w:r w:rsidR="001526B0">
        <w:rPr>
          <w:sz w:val="28"/>
        </w:rPr>
        <w:t xml:space="preserve">», </w:t>
      </w:r>
      <w:r w:rsidR="001526B0">
        <w:rPr>
          <w:sz w:val="28"/>
          <w:szCs w:val="28"/>
        </w:rPr>
        <w:t>ОП</w:t>
      </w:r>
      <w:r w:rsidRPr="00A0697E">
        <w:rPr>
          <w:sz w:val="28"/>
          <w:szCs w:val="28"/>
        </w:rPr>
        <w:t xml:space="preserve"> «</w:t>
      </w:r>
      <w:r w:rsidR="001526B0" w:rsidRPr="001526B0">
        <w:rPr>
          <w:sz w:val="28"/>
          <w:szCs w:val="28"/>
        </w:rPr>
        <w:t>Цифровые технологии в управлении земельными ресурсами и объектами недвижимости</w:t>
      </w:r>
      <w:r w:rsidRPr="00A0697E">
        <w:rPr>
          <w:sz w:val="28"/>
          <w:szCs w:val="28"/>
        </w:rPr>
        <w:t>»</w:t>
      </w:r>
      <w:r w:rsidR="00EF629D">
        <w:rPr>
          <w:sz w:val="28"/>
          <w:szCs w:val="28"/>
        </w:rPr>
        <w:t>.</w:t>
      </w:r>
    </w:p>
    <w:p w14:paraId="729898C1" w14:textId="11436313" w:rsidR="00892EBC" w:rsidRDefault="00EF629D" w:rsidP="00172665">
      <w:pPr>
        <w:suppressAutoHyphens/>
        <w:ind w:right="369"/>
        <w:jc w:val="both"/>
        <w:rPr>
          <w:sz w:val="28"/>
          <w:szCs w:val="28"/>
        </w:rPr>
      </w:pPr>
      <w:r>
        <w:rPr>
          <w:sz w:val="28"/>
          <w:szCs w:val="28"/>
        </w:rPr>
        <w:t xml:space="preserve"> </w:t>
      </w:r>
    </w:p>
    <w:p w14:paraId="613C9B5A" w14:textId="77777777" w:rsidR="00E27631" w:rsidRPr="00305357" w:rsidRDefault="00E27631" w:rsidP="00172665">
      <w:pPr>
        <w:suppressAutoHyphens/>
        <w:ind w:right="369"/>
        <w:jc w:val="both"/>
        <w:rPr>
          <w:sz w:val="28"/>
          <w:szCs w:val="28"/>
        </w:rPr>
      </w:pPr>
    </w:p>
    <w:p w14:paraId="63290CA3" w14:textId="77777777" w:rsidR="00892EBC" w:rsidRPr="0094024B" w:rsidRDefault="00892EBC" w:rsidP="00DE16A2">
      <w:pPr>
        <w:pStyle w:val="1"/>
        <w:numPr>
          <w:ilvl w:val="0"/>
          <w:numId w:val="4"/>
        </w:numPr>
        <w:tabs>
          <w:tab w:val="left" w:pos="0"/>
        </w:tabs>
        <w:ind w:left="0" w:right="369" w:firstLine="0"/>
        <w:rPr>
          <w:rFonts w:ascii="Times New Roman" w:hAnsi="Times New Roman"/>
          <w:sz w:val="28"/>
          <w:szCs w:val="28"/>
        </w:rPr>
      </w:pPr>
      <w:r w:rsidRPr="0094024B">
        <w:rPr>
          <w:rFonts w:ascii="Times New Roman" w:hAnsi="Times New Roman"/>
          <w:sz w:val="28"/>
          <w:szCs w:val="28"/>
        </w:rPr>
        <w:t xml:space="preserve">Объем дисциплины в зачетных единицах и в академических часах с </w:t>
      </w:r>
      <w:r w:rsidRPr="0094024B">
        <w:rPr>
          <w:rFonts w:ascii="Times New Roman" w:hAnsi="Times New Roman"/>
          <w:sz w:val="28"/>
          <w:szCs w:val="28"/>
        </w:rPr>
        <w:lastRenderedPageBreak/>
        <w:t>выделением объема аудиторной (лекции, семинары) и самостоятельной р</w:t>
      </w:r>
      <w:r w:rsidR="00305357">
        <w:rPr>
          <w:rFonts w:ascii="Times New Roman" w:hAnsi="Times New Roman"/>
          <w:sz w:val="28"/>
          <w:szCs w:val="28"/>
        </w:rPr>
        <w:t>аботы обучающихся</w:t>
      </w:r>
    </w:p>
    <w:p w14:paraId="591A8940" w14:textId="3F84AC90" w:rsidR="001E7263" w:rsidRPr="00ED1A1E" w:rsidRDefault="001E7263" w:rsidP="001E7263">
      <w:pPr>
        <w:spacing w:line="23" w:lineRule="atLeast"/>
        <w:contextualSpacing/>
        <w:jc w:val="both"/>
        <w:rPr>
          <w:sz w:val="28"/>
          <w:szCs w:val="28"/>
        </w:rPr>
      </w:pPr>
      <w:r w:rsidRPr="00601125">
        <w:rPr>
          <w:sz w:val="28"/>
          <w:szCs w:val="28"/>
        </w:rPr>
        <w:t>38.03.05 Бизнес-информатика, ОП «Цифровая трансформация управления бизнесом»</w:t>
      </w:r>
      <w:r>
        <w:rPr>
          <w:sz w:val="28"/>
          <w:szCs w:val="28"/>
        </w:rPr>
        <w:t xml:space="preserve">, </w:t>
      </w:r>
      <w:r w:rsidRPr="00601125">
        <w:rPr>
          <w:sz w:val="28"/>
          <w:szCs w:val="28"/>
        </w:rPr>
        <w:t>профили: «ИТ-менеджмент в бизнесе», «Технологии цифровых бизнес-моделей»</w:t>
      </w:r>
    </w:p>
    <w:p w14:paraId="1CE5F07E" w14:textId="77777777" w:rsidR="00E27631" w:rsidRDefault="00E27631" w:rsidP="00E27631">
      <w:pPr>
        <w:pStyle w:val="a4"/>
        <w:ind w:left="8647" w:right="160" w:hanging="709"/>
        <w:jc w:val="right"/>
        <w:rPr>
          <w:sz w:val="28"/>
          <w:szCs w:val="28"/>
        </w:rPr>
      </w:pPr>
      <w:r w:rsidRPr="0094024B">
        <w:rPr>
          <w:sz w:val="28"/>
          <w:szCs w:val="28"/>
        </w:rPr>
        <w:t>Таблица 2</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2410"/>
        <w:gridCol w:w="2409"/>
      </w:tblGrid>
      <w:tr w:rsidR="00ED1A1E" w14:paraId="43AEB90D" w14:textId="77777777" w:rsidTr="00F33E40">
        <w:trPr>
          <w:trHeight w:val="608"/>
        </w:trPr>
        <w:tc>
          <w:tcPr>
            <w:tcW w:w="4820" w:type="dxa"/>
          </w:tcPr>
          <w:p w14:paraId="0130A301" w14:textId="77777777" w:rsidR="00ED1A1E" w:rsidRDefault="00ED1A1E" w:rsidP="00172665">
            <w:pPr>
              <w:pStyle w:val="TableParagraph"/>
              <w:ind w:left="1230" w:right="906" w:hanging="300"/>
              <w:rPr>
                <w:b/>
                <w:sz w:val="24"/>
              </w:rPr>
            </w:pPr>
            <w:bookmarkStart w:id="2" w:name="_Hlk101265697"/>
            <w:r>
              <w:rPr>
                <w:b/>
                <w:sz w:val="24"/>
              </w:rPr>
              <w:t>Вид учебной работы по дисциплине</w:t>
            </w:r>
          </w:p>
        </w:tc>
        <w:tc>
          <w:tcPr>
            <w:tcW w:w="2410" w:type="dxa"/>
          </w:tcPr>
          <w:p w14:paraId="499250ED" w14:textId="77777777" w:rsidR="00ED1A1E" w:rsidRDefault="00ED1A1E" w:rsidP="00172665">
            <w:pPr>
              <w:pStyle w:val="TableParagraph"/>
              <w:ind w:left="93" w:right="86"/>
              <w:jc w:val="center"/>
              <w:rPr>
                <w:b/>
                <w:sz w:val="24"/>
              </w:rPr>
            </w:pPr>
            <w:r>
              <w:rPr>
                <w:b/>
                <w:sz w:val="24"/>
              </w:rPr>
              <w:t>Всего</w:t>
            </w:r>
          </w:p>
          <w:p w14:paraId="0D3781B9" w14:textId="77777777" w:rsidR="00ED1A1E" w:rsidRDefault="00ED1A1E" w:rsidP="00172665">
            <w:pPr>
              <w:pStyle w:val="TableParagraph"/>
              <w:ind w:left="93" w:right="84"/>
              <w:jc w:val="center"/>
              <w:rPr>
                <w:b/>
                <w:sz w:val="24"/>
              </w:rPr>
            </w:pPr>
            <w:r>
              <w:rPr>
                <w:b/>
                <w:sz w:val="24"/>
              </w:rPr>
              <w:t>(в з/ед. и часах)</w:t>
            </w:r>
          </w:p>
        </w:tc>
        <w:tc>
          <w:tcPr>
            <w:tcW w:w="2409" w:type="dxa"/>
          </w:tcPr>
          <w:p w14:paraId="25783FB8" w14:textId="3C3D5C4B" w:rsidR="00ED1A1E" w:rsidRDefault="00A0697E" w:rsidP="00172665">
            <w:pPr>
              <w:pStyle w:val="TableParagraph"/>
              <w:ind w:left="127" w:right="259" w:hanging="142"/>
              <w:jc w:val="center"/>
              <w:rPr>
                <w:b/>
                <w:sz w:val="24"/>
              </w:rPr>
            </w:pPr>
            <w:r>
              <w:rPr>
                <w:b/>
                <w:sz w:val="24"/>
              </w:rPr>
              <w:t xml:space="preserve">Семестр </w:t>
            </w:r>
            <w:r w:rsidR="001E7263">
              <w:rPr>
                <w:b/>
                <w:sz w:val="24"/>
              </w:rPr>
              <w:t>4</w:t>
            </w:r>
          </w:p>
          <w:p w14:paraId="29A896D2" w14:textId="777BB686" w:rsidR="00ED1A1E" w:rsidRDefault="00ED1A1E" w:rsidP="00172665">
            <w:pPr>
              <w:pStyle w:val="TableParagraph"/>
              <w:ind w:left="127" w:right="259" w:hanging="142"/>
              <w:jc w:val="center"/>
              <w:rPr>
                <w:b/>
                <w:sz w:val="24"/>
              </w:rPr>
            </w:pPr>
            <w:r>
              <w:rPr>
                <w:b/>
                <w:sz w:val="24"/>
              </w:rPr>
              <w:t>(в</w:t>
            </w:r>
            <w:r>
              <w:rPr>
                <w:b/>
                <w:spacing w:val="-3"/>
                <w:sz w:val="24"/>
              </w:rPr>
              <w:t xml:space="preserve"> </w:t>
            </w:r>
            <w:r>
              <w:rPr>
                <w:b/>
                <w:sz w:val="24"/>
              </w:rPr>
              <w:t xml:space="preserve">часах) </w:t>
            </w:r>
          </w:p>
        </w:tc>
      </w:tr>
      <w:tr w:rsidR="00ED1A1E" w14:paraId="6AE662FC" w14:textId="77777777" w:rsidTr="00F33E40">
        <w:trPr>
          <w:trHeight w:val="551"/>
        </w:trPr>
        <w:tc>
          <w:tcPr>
            <w:tcW w:w="4820" w:type="dxa"/>
          </w:tcPr>
          <w:p w14:paraId="20FDFB7F" w14:textId="77777777" w:rsidR="00ED1A1E" w:rsidRDefault="00ED1A1E">
            <w:pPr>
              <w:pStyle w:val="TableParagraph"/>
              <w:spacing w:line="273" w:lineRule="exact"/>
              <w:ind w:left="107"/>
              <w:rPr>
                <w:b/>
                <w:sz w:val="24"/>
              </w:rPr>
            </w:pPr>
            <w:r>
              <w:rPr>
                <w:b/>
                <w:sz w:val="24"/>
              </w:rPr>
              <w:t>Общая трудоемкость дисциплины</w:t>
            </w:r>
          </w:p>
        </w:tc>
        <w:tc>
          <w:tcPr>
            <w:tcW w:w="2410" w:type="dxa"/>
          </w:tcPr>
          <w:p w14:paraId="4AA5ED76" w14:textId="67671143" w:rsidR="00ED1A1E" w:rsidRDefault="001E7263" w:rsidP="001E7263">
            <w:pPr>
              <w:pStyle w:val="TableParagraph"/>
              <w:spacing w:line="268" w:lineRule="exact"/>
              <w:ind w:left="93" w:right="83"/>
              <w:jc w:val="center"/>
              <w:rPr>
                <w:sz w:val="24"/>
              </w:rPr>
            </w:pPr>
            <w:r>
              <w:rPr>
                <w:sz w:val="24"/>
              </w:rPr>
              <w:t>4</w:t>
            </w:r>
            <w:r w:rsidR="001526B0">
              <w:rPr>
                <w:sz w:val="24"/>
              </w:rPr>
              <w:t xml:space="preserve"> </w:t>
            </w:r>
            <w:proofErr w:type="spellStart"/>
            <w:r w:rsidR="00ED1A1E">
              <w:rPr>
                <w:sz w:val="24"/>
              </w:rPr>
              <w:t>з.ед</w:t>
            </w:r>
            <w:proofErr w:type="spellEnd"/>
            <w:r w:rsidR="00ED1A1E">
              <w:rPr>
                <w:sz w:val="24"/>
              </w:rPr>
              <w:t>.</w:t>
            </w:r>
            <w:r w:rsidR="00F33E40" w:rsidRPr="001526B0">
              <w:rPr>
                <w:sz w:val="24"/>
              </w:rPr>
              <w:t>/</w:t>
            </w:r>
            <w:r w:rsidR="001526B0">
              <w:rPr>
                <w:sz w:val="24"/>
              </w:rPr>
              <w:t>1</w:t>
            </w:r>
            <w:r>
              <w:rPr>
                <w:sz w:val="24"/>
              </w:rPr>
              <w:t>44</w:t>
            </w:r>
            <w:r w:rsidR="00ED1A1E">
              <w:rPr>
                <w:sz w:val="24"/>
              </w:rPr>
              <w:t xml:space="preserve"> час.</w:t>
            </w:r>
          </w:p>
        </w:tc>
        <w:tc>
          <w:tcPr>
            <w:tcW w:w="2409" w:type="dxa"/>
          </w:tcPr>
          <w:p w14:paraId="5A9395CB" w14:textId="5978BD1C" w:rsidR="00ED1A1E" w:rsidRDefault="001526B0" w:rsidP="001E7263">
            <w:pPr>
              <w:pStyle w:val="TableParagraph"/>
              <w:spacing w:line="264" w:lineRule="exact"/>
              <w:jc w:val="center"/>
              <w:rPr>
                <w:sz w:val="24"/>
              </w:rPr>
            </w:pPr>
            <w:r>
              <w:rPr>
                <w:sz w:val="24"/>
              </w:rPr>
              <w:t>1</w:t>
            </w:r>
            <w:r w:rsidR="001E7263">
              <w:rPr>
                <w:sz w:val="24"/>
              </w:rPr>
              <w:t>44</w:t>
            </w:r>
          </w:p>
        </w:tc>
      </w:tr>
      <w:tr w:rsidR="001E7263" w14:paraId="65D8DB3A" w14:textId="77777777" w:rsidTr="00F33E40">
        <w:trPr>
          <w:trHeight w:val="551"/>
        </w:trPr>
        <w:tc>
          <w:tcPr>
            <w:tcW w:w="4820" w:type="dxa"/>
          </w:tcPr>
          <w:p w14:paraId="23706060" w14:textId="77777777" w:rsidR="001E7263" w:rsidRDefault="001E7263" w:rsidP="001E7263">
            <w:pPr>
              <w:pStyle w:val="TableParagraph"/>
              <w:spacing w:line="276" w:lineRule="exact"/>
              <w:ind w:left="107" w:right="139"/>
              <w:rPr>
                <w:b/>
                <w:i/>
                <w:sz w:val="24"/>
              </w:rPr>
            </w:pPr>
            <w:r>
              <w:rPr>
                <w:b/>
                <w:i/>
                <w:sz w:val="24"/>
              </w:rPr>
              <w:t>Контактная работа - Аудиторные занятия</w:t>
            </w:r>
          </w:p>
        </w:tc>
        <w:tc>
          <w:tcPr>
            <w:tcW w:w="2410" w:type="dxa"/>
          </w:tcPr>
          <w:p w14:paraId="292DFC0C" w14:textId="4C680095" w:rsidR="001E7263" w:rsidRDefault="001E7263" w:rsidP="001E7263">
            <w:pPr>
              <w:pStyle w:val="TableParagraph"/>
              <w:spacing w:before="131"/>
              <w:jc w:val="center"/>
              <w:rPr>
                <w:sz w:val="24"/>
              </w:rPr>
            </w:pPr>
            <w:r>
              <w:rPr>
                <w:sz w:val="24"/>
              </w:rPr>
              <w:t>66</w:t>
            </w:r>
          </w:p>
        </w:tc>
        <w:tc>
          <w:tcPr>
            <w:tcW w:w="2409" w:type="dxa"/>
          </w:tcPr>
          <w:p w14:paraId="642B2289" w14:textId="3D6E7F55" w:rsidR="001E7263" w:rsidRDefault="001E7263" w:rsidP="001E7263">
            <w:pPr>
              <w:pStyle w:val="TableParagraph"/>
              <w:spacing w:before="131"/>
              <w:jc w:val="center"/>
              <w:rPr>
                <w:sz w:val="24"/>
              </w:rPr>
            </w:pPr>
            <w:r>
              <w:rPr>
                <w:sz w:val="24"/>
              </w:rPr>
              <w:t>66</w:t>
            </w:r>
          </w:p>
        </w:tc>
      </w:tr>
      <w:tr w:rsidR="001E7263" w14:paraId="486442C6" w14:textId="77777777" w:rsidTr="00F33E40">
        <w:trPr>
          <w:trHeight w:val="277"/>
        </w:trPr>
        <w:tc>
          <w:tcPr>
            <w:tcW w:w="4820" w:type="dxa"/>
          </w:tcPr>
          <w:p w14:paraId="4B5F2AC5" w14:textId="77777777" w:rsidR="001E7263" w:rsidRDefault="001E7263" w:rsidP="001E7263">
            <w:pPr>
              <w:pStyle w:val="TableParagraph"/>
              <w:spacing w:line="258" w:lineRule="exact"/>
              <w:ind w:left="107"/>
              <w:rPr>
                <w:i/>
                <w:sz w:val="24"/>
              </w:rPr>
            </w:pPr>
            <w:r>
              <w:rPr>
                <w:i/>
                <w:sz w:val="24"/>
              </w:rPr>
              <w:t>Лекции</w:t>
            </w:r>
          </w:p>
        </w:tc>
        <w:tc>
          <w:tcPr>
            <w:tcW w:w="2410" w:type="dxa"/>
          </w:tcPr>
          <w:p w14:paraId="1CF89438" w14:textId="224602FF" w:rsidR="001E7263" w:rsidRDefault="001E7263" w:rsidP="001E7263">
            <w:pPr>
              <w:pStyle w:val="TableParagraph"/>
              <w:spacing w:line="258" w:lineRule="exact"/>
              <w:jc w:val="center"/>
              <w:rPr>
                <w:sz w:val="24"/>
              </w:rPr>
            </w:pPr>
            <w:r>
              <w:rPr>
                <w:sz w:val="24"/>
              </w:rPr>
              <w:t>16</w:t>
            </w:r>
          </w:p>
        </w:tc>
        <w:tc>
          <w:tcPr>
            <w:tcW w:w="2409" w:type="dxa"/>
          </w:tcPr>
          <w:p w14:paraId="075AFB38" w14:textId="50DD9246" w:rsidR="001E7263" w:rsidRDefault="001E7263" w:rsidP="001E7263">
            <w:pPr>
              <w:pStyle w:val="TableParagraph"/>
              <w:spacing w:line="258" w:lineRule="exact"/>
              <w:jc w:val="center"/>
              <w:rPr>
                <w:sz w:val="24"/>
              </w:rPr>
            </w:pPr>
            <w:r>
              <w:rPr>
                <w:sz w:val="24"/>
              </w:rPr>
              <w:t>16</w:t>
            </w:r>
          </w:p>
        </w:tc>
      </w:tr>
      <w:tr w:rsidR="001E7263" w14:paraId="20033038" w14:textId="77777777" w:rsidTr="00F33E40">
        <w:trPr>
          <w:trHeight w:val="276"/>
        </w:trPr>
        <w:tc>
          <w:tcPr>
            <w:tcW w:w="4820" w:type="dxa"/>
          </w:tcPr>
          <w:p w14:paraId="49627EF2" w14:textId="77777777" w:rsidR="001E7263" w:rsidRDefault="001E7263" w:rsidP="001E7263">
            <w:pPr>
              <w:pStyle w:val="TableParagraph"/>
              <w:spacing w:line="256" w:lineRule="exact"/>
              <w:ind w:left="107"/>
              <w:rPr>
                <w:i/>
                <w:sz w:val="24"/>
              </w:rPr>
            </w:pPr>
            <w:r>
              <w:rPr>
                <w:i/>
                <w:sz w:val="24"/>
              </w:rPr>
              <w:t>Семинары, практические занятия</w:t>
            </w:r>
          </w:p>
        </w:tc>
        <w:tc>
          <w:tcPr>
            <w:tcW w:w="2410" w:type="dxa"/>
          </w:tcPr>
          <w:p w14:paraId="62ACDBA9" w14:textId="2E40E7FA" w:rsidR="001E7263" w:rsidRDefault="001E7263" w:rsidP="001E7263">
            <w:pPr>
              <w:pStyle w:val="TableParagraph"/>
              <w:spacing w:line="256" w:lineRule="exact"/>
              <w:jc w:val="center"/>
              <w:rPr>
                <w:sz w:val="24"/>
              </w:rPr>
            </w:pPr>
            <w:r>
              <w:rPr>
                <w:sz w:val="24"/>
              </w:rPr>
              <w:t>50</w:t>
            </w:r>
          </w:p>
        </w:tc>
        <w:tc>
          <w:tcPr>
            <w:tcW w:w="2409" w:type="dxa"/>
          </w:tcPr>
          <w:p w14:paraId="1C73C2C1" w14:textId="6A15278C" w:rsidR="001E7263" w:rsidRDefault="001E7263" w:rsidP="001E7263">
            <w:pPr>
              <w:pStyle w:val="TableParagraph"/>
              <w:spacing w:line="256" w:lineRule="exact"/>
              <w:jc w:val="center"/>
              <w:rPr>
                <w:sz w:val="24"/>
              </w:rPr>
            </w:pPr>
            <w:r>
              <w:rPr>
                <w:sz w:val="24"/>
              </w:rPr>
              <w:t>50</w:t>
            </w:r>
          </w:p>
        </w:tc>
      </w:tr>
      <w:tr w:rsidR="001E7263" w14:paraId="7A460569" w14:textId="77777777" w:rsidTr="00F33E40">
        <w:trPr>
          <w:trHeight w:val="275"/>
        </w:trPr>
        <w:tc>
          <w:tcPr>
            <w:tcW w:w="4820" w:type="dxa"/>
          </w:tcPr>
          <w:p w14:paraId="355DA079" w14:textId="77777777" w:rsidR="001E7263" w:rsidRDefault="001E7263" w:rsidP="001E7263">
            <w:pPr>
              <w:pStyle w:val="TableParagraph"/>
              <w:spacing w:line="256" w:lineRule="exact"/>
              <w:ind w:left="107"/>
              <w:rPr>
                <w:b/>
                <w:i/>
                <w:sz w:val="24"/>
              </w:rPr>
            </w:pPr>
            <w:r>
              <w:rPr>
                <w:b/>
                <w:i/>
                <w:sz w:val="24"/>
              </w:rPr>
              <w:t>Самостоятельная работа</w:t>
            </w:r>
          </w:p>
        </w:tc>
        <w:tc>
          <w:tcPr>
            <w:tcW w:w="2410" w:type="dxa"/>
          </w:tcPr>
          <w:p w14:paraId="63E20A69" w14:textId="31639DCB" w:rsidR="001E7263" w:rsidRDefault="001E7263" w:rsidP="001E7263">
            <w:pPr>
              <w:pStyle w:val="TableParagraph"/>
              <w:spacing w:line="256" w:lineRule="exact"/>
              <w:jc w:val="center"/>
              <w:rPr>
                <w:sz w:val="24"/>
              </w:rPr>
            </w:pPr>
            <w:r>
              <w:rPr>
                <w:sz w:val="24"/>
              </w:rPr>
              <w:t>78</w:t>
            </w:r>
          </w:p>
        </w:tc>
        <w:tc>
          <w:tcPr>
            <w:tcW w:w="2409" w:type="dxa"/>
          </w:tcPr>
          <w:p w14:paraId="71B650C8" w14:textId="0024A71D" w:rsidR="001E7263" w:rsidRDefault="001E7263" w:rsidP="001E7263">
            <w:pPr>
              <w:pStyle w:val="TableParagraph"/>
              <w:spacing w:line="256" w:lineRule="exact"/>
              <w:jc w:val="center"/>
              <w:rPr>
                <w:sz w:val="24"/>
              </w:rPr>
            </w:pPr>
            <w:r>
              <w:rPr>
                <w:sz w:val="24"/>
              </w:rPr>
              <w:t>78</w:t>
            </w:r>
          </w:p>
        </w:tc>
      </w:tr>
      <w:tr w:rsidR="00361B74" w14:paraId="0B40F54D" w14:textId="77777777" w:rsidTr="00F33E40">
        <w:trPr>
          <w:trHeight w:val="385"/>
        </w:trPr>
        <w:tc>
          <w:tcPr>
            <w:tcW w:w="4820" w:type="dxa"/>
          </w:tcPr>
          <w:p w14:paraId="6B4A779E" w14:textId="77777777" w:rsidR="00361B74" w:rsidRDefault="00361B74" w:rsidP="00361B74">
            <w:pPr>
              <w:pStyle w:val="TableParagraph"/>
              <w:spacing w:line="268" w:lineRule="exact"/>
              <w:ind w:left="107"/>
              <w:rPr>
                <w:sz w:val="24"/>
              </w:rPr>
            </w:pPr>
            <w:r>
              <w:rPr>
                <w:sz w:val="24"/>
              </w:rPr>
              <w:t>Вид текущего контроля</w:t>
            </w:r>
          </w:p>
        </w:tc>
        <w:tc>
          <w:tcPr>
            <w:tcW w:w="2410" w:type="dxa"/>
          </w:tcPr>
          <w:p w14:paraId="22DBC696" w14:textId="4065D7D3" w:rsidR="00361B74" w:rsidRDefault="001526B0" w:rsidP="001526B0">
            <w:pPr>
              <w:pStyle w:val="TableParagraph"/>
              <w:spacing w:line="270" w:lineRule="atLeast"/>
              <w:ind w:left="93" w:right="84"/>
              <w:jc w:val="center"/>
              <w:rPr>
                <w:sz w:val="24"/>
              </w:rPr>
            </w:pPr>
            <w:r>
              <w:rPr>
                <w:spacing w:val="-1"/>
                <w:sz w:val="24"/>
              </w:rPr>
              <w:t>Контрольная</w:t>
            </w:r>
            <w:r w:rsidR="00361B74">
              <w:rPr>
                <w:spacing w:val="-1"/>
                <w:sz w:val="24"/>
              </w:rPr>
              <w:t xml:space="preserve"> </w:t>
            </w:r>
            <w:r w:rsidR="00361B74">
              <w:rPr>
                <w:sz w:val="24"/>
              </w:rPr>
              <w:t>работа</w:t>
            </w:r>
          </w:p>
        </w:tc>
        <w:tc>
          <w:tcPr>
            <w:tcW w:w="2409" w:type="dxa"/>
          </w:tcPr>
          <w:p w14:paraId="645E2867" w14:textId="02B3583A" w:rsidR="00361B74" w:rsidRDefault="001526B0" w:rsidP="00361B74">
            <w:pPr>
              <w:pStyle w:val="TableParagraph"/>
              <w:ind w:right="250"/>
              <w:jc w:val="center"/>
              <w:rPr>
                <w:sz w:val="24"/>
              </w:rPr>
            </w:pPr>
            <w:r>
              <w:rPr>
                <w:spacing w:val="-1"/>
                <w:sz w:val="24"/>
              </w:rPr>
              <w:t xml:space="preserve">Контрольная </w:t>
            </w:r>
            <w:r w:rsidR="00361B74">
              <w:rPr>
                <w:sz w:val="24"/>
              </w:rPr>
              <w:t>работа</w:t>
            </w:r>
          </w:p>
        </w:tc>
      </w:tr>
      <w:tr w:rsidR="00361B74" w14:paraId="51E55C11" w14:textId="77777777" w:rsidTr="00F33E40">
        <w:trPr>
          <w:trHeight w:val="275"/>
        </w:trPr>
        <w:tc>
          <w:tcPr>
            <w:tcW w:w="4820" w:type="dxa"/>
          </w:tcPr>
          <w:p w14:paraId="560F4471" w14:textId="77777777" w:rsidR="00361B74" w:rsidRDefault="00361B74" w:rsidP="00361B74">
            <w:pPr>
              <w:pStyle w:val="TableParagraph"/>
              <w:spacing w:line="255" w:lineRule="exact"/>
              <w:ind w:left="107"/>
              <w:rPr>
                <w:sz w:val="24"/>
              </w:rPr>
            </w:pPr>
            <w:r>
              <w:rPr>
                <w:sz w:val="24"/>
              </w:rPr>
              <w:t>Вид промежуточной аттестации</w:t>
            </w:r>
          </w:p>
        </w:tc>
        <w:tc>
          <w:tcPr>
            <w:tcW w:w="2410" w:type="dxa"/>
          </w:tcPr>
          <w:p w14:paraId="22C1891B" w14:textId="77777777" w:rsidR="00361B74" w:rsidRDefault="00361B74" w:rsidP="00361B74">
            <w:pPr>
              <w:pStyle w:val="TableParagraph"/>
              <w:spacing w:line="255" w:lineRule="exact"/>
              <w:ind w:left="93" w:right="85"/>
              <w:jc w:val="center"/>
              <w:rPr>
                <w:sz w:val="24"/>
              </w:rPr>
            </w:pPr>
            <w:r>
              <w:rPr>
                <w:sz w:val="24"/>
              </w:rPr>
              <w:t>зачет</w:t>
            </w:r>
          </w:p>
        </w:tc>
        <w:tc>
          <w:tcPr>
            <w:tcW w:w="2409" w:type="dxa"/>
          </w:tcPr>
          <w:p w14:paraId="75B5936B" w14:textId="77777777" w:rsidR="00361B74" w:rsidRDefault="00361B74" w:rsidP="00361B74">
            <w:pPr>
              <w:pStyle w:val="TableParagraph"/>
              <w:spacing w:line="255" w:lineRule="exact"/>
              <w:ind w:left="424" w:right="417"/>
              <w:jc w:val="center"/>
              <w:rPr>
                <w:sz w:val="24"/>
              </w:rPr>
            </w:pPr>
            <w:r>
              <w:rPr>
                <w:sz w:val="24"/>
              </w:rPr>
              <w:t>зачет</w:t>
            </w:r>
          </w:p>
        </w:tc>
      </w:tr>
      <w:bookmarkEnd w:id="2"/>
    </w:tbl>
    <w:p w14:paraId="6709DD1A" w14:textId="77777777" w:rsidR="00892EBC" w:rsidRPr="00EC0C70" w:rsidRDefault="00892EBC">
      <w:pPr>
        <w:pStyle w:val="a4"/>
        <w:rPr>
          <w:b/>
        </w:rPr>
      </w:pPr>
    </w:p>
    <w:p w14:paraId="744509C3" w14:textId="24897B20" w:rsidR="001E7263" w:rsidRPr="00ED1A1E" w:rsidRDefault="001E7263" w:rsidP="001E7263">
      <w:pPr>
        <w:spacing w:line="23" w:lineRule="atLeast"/>
        <w:contextualSpacing/>
        <w:jc w:val="both"/>
        <w:rPr>
          <w:sz w:val="28"/>
          <w:szCs w:val="28"/>
        </w:rPr>
      </w:pPr>
      <w:r>
        <w:rPr>
          <w:sz w:val="28"/>
          <w:szCs w:val="28"/>
        </w:rPr>
        <w:t>38.03</w:t>
      </w:r>
      <w:r w:rsidRPr="00DE68B6">
        <w:rPr>
          <w:sz w:val="28"/>
          <w:szCs w:val="28"/>
        </w:rPr>
        <w:t>.05 – «Бизнес-информатика»</w:t>
      </w:r>
      <w:r>
        <w:rPr>
          <w:sz w:val="28"/>
          <w:szCs w:val="28"/>
        </w:rPr>
        <w:t xml:space="preserve">, </w:t>
      </w:r>
      <w:r w:rsidRPr="009C4968">
        <w:rPr>
          <w:sz w:val="28"/>
        </w:rPr>
        <w:t xml:space="preserve">21.03.02 </w:t>
      </w:r>
      <w:r>
        <w:rPr>
          <w:sz w:val="28"/>
        </w:rPr>
        <w:t>«</w:t>
      </w:r>
      <w:r w:rsidRPr="009C4968">
        <w:rPr>
          <w:sz w:val="28"/>
        </w:rPr>
        <w:t>Землеустройство и кадастры</w:t>
      </w:r>
      <w:r>
        <w:rPr>
          <w:sz w:val="28"/>
        </w:rPr>
        <w:t xml:space="preserve">», </w:t>
      </w:r>
      <w:r>
        <w:rPr>
          <w:sz w:val="28"/>
          <w:szCs w:val="28"/>
        </w:rPr>
        <w:t>ОП</w:t>
      </w:r>
      <w:r w:rsidRPr="00A0697E">
        <w:rPr>
          <w:sz w:val="28"/>
          <w:szCs w:val="28"/>
        </w:rPr>
        <w:t xml:space="preserve"> «</w:t>
      </w:r>
      <w:r w:rsidRPr="001526B0">
        <w:rPr>
          <w:sz w:val="28"/>
          <w:szCs w:val="28"/>
        </w:rPr>
        <w:t>Цифровые технологии в управлении земельными ресурсами и объектами недвижимости</w:t>
      </w:r>
      <w:r w:rsidRPr="00A0697E">
        <w:rPr>
          <w:sz w:val="28"/>
          <w:szCs w:val="28"/>
        </w:rPr>
        <w:t>»</w:t>
      </w:r>
    </w:p>
    <w:p w14:paraId="00DEB62A" w14:textId="72585C0B" w:rsidR="00E27631" w:rsidRDefault="00E27631" w:rsidP="00E27631">
      <w:pPr>
        <w:pStyle w:val="a4"/>
        <w:ind w:left="8728" w:right="160" w:hanging="790"/>
        <w:jc w:val="right"/>
        <w:rPr>
          <w:sz w:val="28"/>
          <w:szCs w:val="28"/>
        </w:rPr>
      </w:pPr>
      <w:r w:rsidRPr="0094024B">
        <w:rPr>
          <w:sz w:val="28"/>
          <w:szCs w:val="28"/>
        </w:rPr>
        <w:t xml:space="preserve">Таблица </w:t>
      </w:r>
      <w:r>
        <w:rPr>
          <w:sz w:val="28"/>
          <w:szCs w:val="28"/>
        </w:rPr>
        <w:t>3</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2410"/>
        <w:gridCol w:w="2409"/>
      </w:tblGrid>
      <w:tr w:rsidR="001E7263" w14:paraId="15FD15B0" w14:textId="77777777" w:rsidTr="006B4E3C">
        <w:trPr>
          <w:trHeight w:val="608"/>
        </w:trPr>
        <w:tc>
          <w:tcPr>
            <w:tcW w:w="4820" w:type="dxa"/>
          </w:tcPr>
          <w:p w14:paraId="37BF91A4" w14:textId="77777777" w:rsidR="001E7263" w:rsidRDefault="001E7263" w:rsidP="006B4E3C">
            <w:pPr>
              <w:pStyle w:val="TableParagraph"/>
              <w:ind w:left="1230" w:right="906" w:hanging="300"/>
              <w:rPr>
                <w:b/>
                <w:sz w:val="24"/>
              </w:rPr>
            </w:pPr>
            <w:r>
              <w:rPr>
                <w:b/>
                <w:sz w:val="24"/>
              </w:rPr>
              <w:t>Вид учебной работы по дисциплине</w:t>
            </w:r>
          </w:p>
        </w:tc>
        <w:tc>
          <w:tcPr>
            <w:tcW w:w="2410" w:type="dxa"/>
          </w:tcPr>
          <w:p w14:paraId="4B431A58" w14:textId="77777777" w:rsidR="001E7263" w:rsidRDefault="001E7263" w:rsidP="006B4E3C">
            <w:pPr>
              <w:pStyle w:val="TableParagraph"/>
              <w:ind w:left="93" w:right="86"/>
              <w:jc w:val="center"/>
              <w:rPr>
                <w:b/>
                <w:sz w:val="24"/>
              </w:rPr>
            </w:pPr>
            <w:r>
              <w:rPr>
                <w:b/>
                <w:sz w:val="24"/>
              </w:rPr>
              <w:t>Всего</w:t>
            </w:r>
          </w:p>
          <w:p w14:paraId="68566CAC" w14:textId="77777777" w:rsidR="001E7263" w:rsidRDefault="001E7263" w:rsidP="006B4E3C">
            <w:pPr>
              <w:pStyle w:val="TableParagraph"/>
              <w:ind w:left="93" w:right="84"/>
              <w:jc w:val="center"/>
              <w:rPr>
                <w:b/>
                <w:sz w:val="24"/>
              </w:rPr>
            </w:pPr>
            <w:r>
              <w:rPr>
                <w:b/>
                <w:sz w:val="24"/>
              </w:rPr>
              <w:t>(в з/ед. и часах)</w:t>
            </w:r>
          </w:p>
        </w:tc>
        <w:tc>
          <w:tcPr>
            <w:tcW w:w="2409" w:type="dxa"/>
          </w:tcPr>
          <w:p w14:paraId="5693DFFE" w14:textId="77777777" w:rsidR="001E7263" w:rsidRDefault="001E7263" w:rsidP="006B4E3C">
            <w:pPr>
              <w:pStyle w:val="TableParagraph"/>
              <w:ind w:left="127" w:right="259" w:hanging="142"/>
              <w:jc w:val="center"/>
              <w:rPr>
                <w:b/>
                <w:sz w:val="24"/>
              </w:rPr>
            </w:pPr>
            <w:r>
              <w:rPr>
                <w:b/>
                <w:sz w:val="24"/>
              </w:rPr>
              <w:t>Семестр 5</w:t>
            </w:r>
          </w:p>
          <w:p w14:paraId="0205077E" w14:textId="77777777" w:rsidR="001E7263" w:rsidRDefault="001E7263" w:rsidP="006B4E3C">
            <w:pPr>
              <w:pStyle w:val="TableParagraph"/>
              <w:ind w:left="127" w:right="259" w:hanging="142"/>
              <w:jc w:val="center"/>
              <w:rPr>
                <w:b/>
                <w:sz w:val="24"/>
              </w:rPr>
            </w:pPr>
            <w:r>
              <w:rPr>
                <w:b/>
                <w:sz w:val="24"/>
              </w:rPr>
              <w:t>(в</w:t>
            </w:r>
            <w:r>
              <w:rPr>
                <w:b/>
                <w:spacing w:val="-3"/>
                <w:sz w:val="24"/>
              </w:rPr>
              <w:t xml:space="preserve"> </w:t>
            </w:r>
            <w:r>
              <w:rPr>
                <w:b/>
                <w:sz w:val="24"/>
              </w:rPr>
              <w:t xml:space="preserve">часах) </w:t>
            </w:r>
          </w:p>
        </w:tc>
      </w:tr>
      <w:tr w:rsidR="001E7263" w14:paraId="2BCFC05B" w14:textId="77777777" w:rsidTr="006B4E3C">
        <w:trPr>
          <w:trHeight w:val="551"/>
        </w:trPr>
        <w:tc>
          <w:tcPr>
            <w:tcW w:w="4820" w:type="dxa"/>
          </w:tcPr>
          <w:p w14:paraId="2935BB29" w14:textId="77777777" w:rsidR="001E7263" w:rsidRDefault="001E7263" w:rsidP="006B4E3C">
            <w:pPr>
              <w:pStyle w:val="TableParagraph"/>
              <w:spacing w:line="273" w:lineRule="exact"/>
              <w:ind w:left="107"/>
              <w:rPr>
                <w:b/>
                <w:sz w:val="24"/>
              </w:rPr>
            </w:pPr>
            <w:r>
              <w:rPr>
                <w:b/>
                <w:sz w:val="24"/>
              </w:rPr>
              <w:t>Общая трудоемкость дисциплины</w:t>
            </w:r>
          </w:p>
        </w:tc>
        <w:tc>
          <w:tcPr>
            <w:tcW w:w="2410" w:type="dxa"/>
          </w:tcPr>
          <w:p w14:paraId="0D59E38C" w14:textId="43879AFA" w:rsidR="001E7263" w:rsidRDefault="001E7263" w:rsidP="006B4E3C">
            <w:pPr>
              <w:pStyle w:val="TableParagraph"/>
              <w:spacing w:line="268" w:lineRule="exact"/>
              <w:ind w:left="93" w:right="83"/>
              <w:jc w:val="center"/>
              <w:rPr>
                <w:sz w:val="24"/>
              </w:rPr>
            </w:pPr>
            <w:r>
              <w:rPr>
                <w:sz w:val="24"/>
              </w:rPr>
              <w:t xml:space="preserve">4 </w:t>
            </w:r>
            <w:proofErr w:type="spellStart"/>
            <w:r>
              <w:rPr>
                <w:sz w:val="24"/>
              </w:rPr>
              <w:t>з.ед</w:t>
            </w:r>
            <w:proofErr w:type="spellEnd"/>
            <w:r>
              <w:rPr>
                <w:sz w:val="24"/>
              </w:rPr>
              <w:t>.</w:t>
            </w:r>
            <w:r w:rsidRPr="001526B0">
              <w:rPr>
                <w:sz w:val="24"/>
              </w:rPr>
              <w:t>/</w:t>
            </w:r>
            <w:r>
              <w:rPr>
                <w:sz w:val="24"/>
              </w:rPr>
              <w:t>144 час.</w:t>
            </w:r>
          </w:p>
        </w:tc>
        <w:tc>
          <w:tcPr>
            <w:tcW w:w="2409" w:type="dxa"/>
          </w:tcPr>
          <w:p w14:paraId="4C7B288E" w14:textId="7C5296AC" w:rsidR="001E7263" w:rsidRDefault="001E7263" w:rsidP="001E7263">
            <w:pPr>
              <w:pStyle w:val="TableParagraph"/>
              <w:spacing w:line="264" w:lineRule="exact"/>
              <w:jc w:val="center"/>
              <w:rPr>
                <w:sz w:val="24"/>
              </w:rPr>
            </w:pPr>
            <w:r>
              <w:rPr>
                <w:sz w:val="24"/>
              </w:rPr>
              <w:t>144</w:t>
            </w:r>
          </w:p>
        </w:tc>
      </w:tr>
      <w:tr w:rsidR="001E7263" w14:paraId="7A69EA98" w14:textId="77777777" w:rsidTr="006B4E3C">
        <w:trPr>
          <w:trHeight w:val="551"/>
        </w:trPr>
        <w:tc>
          <w:tcPr>
            <w:tcW w:w="4820" w:type="dxa"/>
          </w:tcPr>
          <w:p w14:paraId="5C1324B2" w14:textId="77777777" w:rsidR="001E7263" w:rsidRDefault="001E7263" w:rsidP="001E7263">
            <w:pPr>
              <w:pStyle w:val="TableParagraph"/>
              <w:spacing w:line="276" w:lineRule="exact"/>
              <w:ind w:left="107" w:right="139"/>
              <w:rPr>
                <w:b/>
                <w:i/>
                <w:sz w:val="24"/>
              </w:rPr>
            </w:pPr>
            <w:r>
              <w:rPr>
                <w:b/>
                <w:i/>
                <w:sz w:val="24"/>
              </w:rPr>
              <w:t>Контактная работа - Аудиторные занятия</w:t>
            </w:r>
          </w:p>
        </w:tc>
        <w:tc>
          <w:tcPr>
            <w:tcW w:w="2410" w:type="dxa"/>
          </w:tcPr>
          <w:p w14:paraId="65739EFF" w14:textId="07FE7AE1" w:rsidR="001E7263" w:rsidRDefault="001E7263" w:rsidP="001E7263">
            <w:pPr>
              <w:pStyle w:val="TableParagraph"/>
              <w:spacing w:before="131"/>
              <w:jc w:val="center"/>
              <w:rPr>
                <w:sz w:val="24"/>
              </w:rPr>
            </w:pPr>
            <w:r>
              <w:rPr>
                <w:sz w:val="24"/>
              </w:rPr>
              <w:t>50</w:t>
            </w:r>
          </w:p>
        </w:tc>
        <w:tc>
          <w:tcPr>
            <w:tcW w:w="2409" w:type="dxa"/>
          </w:tcPr>
          <w:p w14:paraId="1FA790C7" w14:textId="33219349" w:rsidR="001E7263" w:rsidRDefault="001E7263" w:rsidP="001E7263">
            <w:pPr>
              <w:pStyle w:val="TableParagraph"/>
              <w:spacing w:before="131"/>
              <w:jc w:val="center"/>
              <w:rPr>
                <w:sz w:val="24"/>
              </w:rPr>
            </w:pPr>
            <w:r>
              <w:rPr>
                <w:sz w:val="24"/>
              </w:rPr>
              <w:t>50</w:t>
            </w:r>
          </w:p>
        </w:tc>
      </w:tr>
      <w:tr w:rsidR="001E7263" w14:paraId="6B87F81C" w14:textId="77777777" w:rsidTr="006B4E3C">
        <w:trPr>
          <w:trHeight w:val="277"/>
        </w:trPr>
        <w:tc>
          <w:tcPr>
            <w:tcW w:w="4820" w:type="dxa"/>
          </w:tcPr>
          <w:p w14:paraId="4C59D449" w14:textId="77777777" w:rsidR="001E7263" w:rsidRDefault="001E7263" w:rsidP="001E7263">
            <w:pPr>
              <w:pStyle w:val="TableParagraph"/>
              <w:spacing w:line="258" w:lineRule="exact"/>
              <w:ind w:left="107"/>
              <w:rPr>
                <w:i/>
                <w:sz w:val="24"/>
              </w:rPr>
            </w:pPr>
            <w:r>
              <w:rPr>
                <w:i/>
                <w:sz w:val="24"/>
              </w:rPr>
              <w:t>Лекции</w:t>
            </w:r>
          </w:p>
        </w:tc>
        <w:tc>
          <w:tcPr>
            <w:tcW w:w="2410" w:type="dxa"/>
          </w:tcPr>
          <w:p w14:paraId="2D31D328" w14:textId="1F584A72" w:rsidR="001E7263" w:rsidRDefault="001E7263" w:rsidP="001E7263">
            <w:pPr>
              <w:pStyle w:val="TableParagraph"/>
              <w:spacing w:line="258" w:lineRule="exact"/>
              <w:jc w:val="center"/>
              <w:rPr>
                <w:sz w:val="24"/>
              </w:rPr>
            </w:pPr>
            <w:r>
              <w:rPr>
                <w:sz w:val="24"/>
              </w:rPr>
              <w:t>16</w:t>
            </w:r>
          </w:p>
        </w:tc>
        <w:tc>
          <w:tcPr>
            <w:tcW w:w="2409" w:type="dxa"/>
          </w:tcPr>
          <w:p w14:paraId="6B7E68D1" w14:textId="618DCB09" w:rsidR="001E7263" w:rsidRDefault="001E7263" w:rsidP="001E7263">
            <w:pPr>
              <w:pStyle w:val="TableParagraph"/>
              <w:spacing w:line="258" w:lineRule="exact"/>
              <w:jc w:val="center"/>
              <w:rPr>
                <w:sz w:val="24"/>
              </w:rPr>
            </w:pPr>
            <w:r>
              <w:rPr>
                <w:sz w:val="24"/>
              </w:rPr>
              <w:t>16</w:t>
            </w:r>
          </w:p>
        </w:tc>
      </w:tr>
      <w:tr w:rsidR="001E7263" w14:paraId="49E9B335" w14:textId="77777777" w:rsidTr="006B4E3C">
        <w:trPr>
          <w:trHeight w:val="276"/>
        </w:trPr>
        <w:tc>
          <w:tcPr>
            <w:tcW w:w="4820" w:type="dxa"/>
          </w:tcPr>
          <w:p w14:paraId="5A463073" w14:textId="77777777" w:rsidR="001E7263" w:rsidRDefault="001E7263" w:rsidP="001E7263">
            <w:pPr>
              <w:pStyle w:val="TableParagraph"/>
              <w:spacing w:line="256" w:lineRule="exact"/>
              <w:ind w:left="107"/>
              <w:rPr>
                <w:i/>
                <w:sz w:val="24"/>
              </w:rPr>
            </w:pPr>
            <w:r>
              <w:rPr>
                <w:i/>
                <w:sz w:val="24"/>
              </w:rPr>
              <w:t>Семинары, практические занятия</w:t>
            </w:r>
          </w:p>
        </w:tc>
        <w:tc>
          <w:tcPr>
            <w:tcW w:w="2410" w:type="dxa"/>
          </w:tcPr>
          <w:p w14:paraId="51BD835E" w14:textId="30DCBD42" w:rsidR="001E7263" w:rsidRDefault="001E7263" w:rsidP="001E7263">
            <w:pPr>
              <w:pStyle w:val="TableParagraph"/>
              <w:spacing w:line="256" w:lineRule="exact"/>
              <w:jc w:val="center"/>
              <w:rPr>
                <w:sz w:val="24"/>
              </w:rPr>
            </w:pPr>
            <w:r>
              <w:rPr>
                <w:sz w:val="24"/>
              </w:rPr>
              <w:t>34</w:t>
            </w:r>
          </w:p>
        </w:tc>
        <w:tc>
          <w:tcPr>
            <w:tcW w:w="2409" w:type="dxa"/>
          </w:tcPr>
          <w:p w14:paraId="6E6593F3" w14:textId="41A42110" w:rsidR="001E7263" w:rsidRDefault="001E7263" w:rsidP="001E7263">
            <w:pPr>
              <w:pStyle w:val="TableParagraph"/>
              <w:spacing w:line="256" w:lineRule="exact"/>
              <w:jc w:val="center"/>
              <w:rPr>
                <w:sz w:val="24"/>
              </w:rPr>
            </w:pPr>
            <w:r>
              <w:rPr>
                <w:sz w:val="24"/>
              </w:rPr>
              <w:t>34</w:t>
            </w:r>
          </w:p>
        </w:tc>
      </w:tr>
      <w:tr w:rsidR="001E7263" w14:paraId="0DD9403F" w14:textId="77777777" w:rsidTr="006B4E3C">
        <w:trPr>
          <w:trHeight w:val="275"/>
        </w:trPr>
        <w:tc>
          <w:tcPr>
            <w:tcW w:w="4820" w:type="dxa"/>
          </w:tcPr>
          <w:p w14:paraId="258CE1AE" w14:textId="77777777" w:rsidR="001E7263" w:rsidRDefault="001E7263" w:rsidP="001E7263">
            <w:pPr>
              <w:pStyle w:val="TableParagraph"/>
              <w:spacing w:line="256" w:lineRule="exact"/>
              <w:ind w:left="107"/>
              <w:rPr>
                <w:b/>
                <w:i/>
                <w:sz w:val="24"/>
              </w:rPr>
            </w:pPr>
            <w:r>
              <w:rPr>
                <w:b/>
                <w:i/>
                <w:sz w:val="24"/>
              </w:rPr>
              <w:t>Самостоятельная работа</w:t>
            </w:r>
          </w:p>
        </w:tc>
        <w:tc>
          <w:tcPr>
            <w:tcW w:w="2410" w:type="dxa"/>
          </w:tcPr>
          <w:p w14:paraId="28BA997E" w14:textId="01996BF8" w:rsidR="001E7263" w:rsidRDefault="001E7263" w:rsidP="001E7263">
            <w:pPr>
              <w:pStyle w:val="TableParagraph"/>
              <w:spacing w:line="256" w:lineRule="exact"/>
              <w:jc w:val="center"/>
              <w:rPr>
                <w:sz w:val="24"/>
              </w:rPr>
            </w:pPr>
            <w:r>
              <w:rPr>
                <w:sz w:val="24"/>
              </w:rPr>
              <w:t>94</w:t>
            </w:r>
          </w:p>
        </w:tc>
        <w:tc>
          <w:tcPr>
            <w:tcW w:w="2409" w:type="dxa"/>
          </w:tcPr>
          <w:p w14:paraId="199F42FA" w14:textId="092A99FF" w:rsidR="001E7263" w:rsidRDefault="001E7263" w:rsidP="001E7263">
            <w:pPr>
              <w:pStyle w:val="TableParagraph"/>
              <w:spacing w:line="256" w:lineRule="exact"/>
              <w:jc w:val="center"/>
              <w:rPr>
                <w:sz w:val="24"/>
              </w:rPr>
            </w:pPr>
            <w:r>
              <w:rPr>
                <w:sz w:val="24"/>
              </w:rPr>
              <w:t>94</w:t>
            </w:r>
          </w:p>
        </w:tc>
      </w:tr>
      <w:tr w:rsidR="001E7263" w14:paraId="440F5161" w14:textId="77777777" w:rsidTr="006B4E3C">
        <w:trPr>
          <w:trHeight w:val="385"/>
        </w:trPr>
        <w:tc>
          <w:tcPr>
            <w:tcW w:w="4820" w:type="dxa"/>
          </w:tcPr>
          <w:p w14:paraId="6282790A" w14:textId="77777777" w:rsidR="001E7263" w:rsidRDefault="001E7263" w:rsidP="006B4E3C">
            <w:pPr>
              <w:pStyle w:val="TableParagraph"/>
              <w:spacing w:line="268" w:lineRule="exact"/>
              <w:ind w:left="107"/>
              <w:rPr>
                <w:sz w:val="24"/>
              </w:rPr>
            </w:pPr>
            <w:r>
              <w:rPr>
                <w:sz w:val="24"/>
              </w:rPr>
              <w:t>Вид текущего контроля</w:t>
            </w:r>
          </w:p>
        </w:tc>
        <w:tc>
          <w:tcPr>
            <w:tcW w:w="2410" w:type="dxa"/>
          </w:tcPr>
          <w:p w14:paraId="426A71C3" w14:textId="77777777" w:rsidR="001E7263" w:rsidRDefault="001E7263" w:rsidP="006B4E3C">
            <w:pPr>
              <w:pStyle w:val="TableParagraph"/>
              <w:spacing w:line="270" w:lineRule="atLeast"/>
              <w:ind w:left="93" w:right="84"/>
              <w:jc w:val="center"/>
              <w:rPr>
                <w:sz w:val="24"/>
              </w:rPr>
            </w:pPr>
            <w:r>
              <w:rPr>
                <w:spacing w:val="-1"/>
                <w:sz w:val="24"/>
              </w:rPr>
              <w:t xml:space="preserve">Контрольная </w:t>
            </w:r>
            <w:r>
              <w:rPr>
                <w:sz w:val="24"/>
              </w:rPr>
              <w:t>работа</w:t>
            </w:r>
          </w:p>
        </w:tc>
        <w:tc>
          <w:tcPr>
            <w:tcW w:w="2409" w:type="dxa"/>
          </w:tcPr>
          <w:p w14:paraId="089B2CB8" w14:textId="77777777" w:rsidR="001E7263" w:rsidRDefault="001E7263" w:rsidP="006B4E3C">
            <w:pPr>
              <w:pStyle w:val="TableParagraph"/>
              <w:ind w:right="250"/>
              <w:jc w:val="center"/>
              <w:rPr>
                <w:sz w:val="24"/>
              </w:rPr>
            </w:pPr>
            <w:r>
              <w:rPr>
                <w:spacing w:val="-1"/>
                <w:sz w:val="24"/>
              </w:rPr>
              <w:t xml:space="preserve">Контрольная </w:t>
            </w:r>
            <w:r>
              <w:rPr>
                <w:sz w:val="24"/>
              </w:rPr>
              <w:t>работа</w:t>
            </w:r>
          </w:p>
        </w:tc>
      </w:tr>
      <w:tr w:rsidR="001E7263" w14:paraId="2C018AD0" w14:textId="77777777" w:rsidTr="006B4E3C">
        <w:trPr>
          <w:trHeight w:val="275"/>
        </w:trPr>
        <w:tc>
          <w:tcPr>
            <w:tcW w:w="4820" w:type="dxa"/>
          </w:tcPr>
          <w:p w14:paraId="1AB1DB78" w14:textId="77777777" w:rsidR="001E7263" w:rsidRDefault="001E7263" w:rsidP="006B4E3C">
            <w:pPr>
              <w:pStyle w:val="TableParagraph"/>
              <w:spacing w:line="255" w:lineRule="exact"/>
              <w:ind w:left="107"/>
              <w:rPr>
                <w:sz w:val="24"/>
              </w:rPr>
            </w:pPr>
            <w:r>
              <w:rPr>
                <w:sz w:val="24"/>
              </w:rPr>
              <w:t>Вид промежуточной аттестации</w:t>
            </w:r>
          </w:p>
        </w:tc>
        <w:tc>
          <w:tcPr>
            <w:tcW w:w="2410" w:type="dxa"/>
          </w:tcPr>
          <w:p w14:paraId="343D4D48" w14:textId="797AC75D" w:rsidR="001E7263" w:rsidRDefault="001E7263" w:rsidP="006B4E3C">
            <w:pPr>
              <w:pStyle w:val="TableParagraph"/>
              <w:spacing w:line="255" w:lineRule="exact"/>
              <w:ind w:left="93" w:right="85"/>
              <w:jc w:val="center"/>
              <w:rPr>
                <w:sz w:val="24"/>
              </w:rPr>
            </w:pPr>
            <w:r>
              <w:rPr>
                <w:sz w:val="24"/>
              </w:rPr>
              <w:t>экзамен</w:t>
            </w:r>
          </w:p>
        </w:tc>
        <w:tc>
          <w:tcPr>
            <w:tcW w:w="2409" w:type="dxa"/>
          </w:tcPr>
          <w:p w14:paraId="2ECA8FF6" w14:textId="482B68C1" w:rsidR="001E7263" w:rsidRDefault="001E7263" w:rsidP="006B4E3C">
            <w:pPr>
              <w:pStyle w:val="TableParagraph"/>
              <w:spacing w:line="255" w:lineRule="exact"/>
              <w:ind w:left="424" w:right="417"/>
              <w:jc w:val="center"/>
              <w:rPr>
                <w:sz w:val="24"/>
              </w:rPr>
            </w:pPr>
            <w:r>
              <w:rPr>
                <w:sz w:val="24"/>
              </w:rPr>
              <w:t>экзамен</w:t>
            </w:r>
          </w:p>
        </w:tc>
      </w:tr>
    </w:tbl>
    <w:p w14:paraId="05F21874" w14:textId="77777777" w:rsidR="001E4BB5" w:rsidRDefault="001E4BB5" w:rsidP="001E4BB5"/>
    <w:p w14:paraId="007421FD" w14:textId="7A801B87" w:rsidR="00892EBC" w:rsidRDefault="00593483" w:rsidP="00EC0C70">
      <w:pPr>
        <w:pStyle w:val="1"/>
        <w:tabs>
          <w:tab w:val="left" w:pos="586"/>
        </w:tabs>
        <w:ind w:left="0" w:right="369"/>
        <w:rPr>
          <w:rFonts w:ascii="Times New Roman" w:hAnsi="Times New Roman"/>
          <w:sz w:val="28"/>
          <w:szCs w:val="28"/>
        </w:rPr>
      </w:pPr>
      <w:r w:rsidRPr="00EC0C70">
        <w:rPr>
          <w:rFonts w:ascii="Times New Roman" w:hAnsi="Times New Roman"/>
          <w:i/>
          <w:sz w:val="28"/>
          <w:szCs w:val="28"/>
        </w:rPr>
        <w:t>5.</w:t>
      </w:r>
      <w:r w:rsidR="00892EBC" w:rsidRPr="00EC0C70">
        <w:rPr>
          <w:rFonts w:ascii="Times New Roman" w:hAnsi="Times New Roman"/>
          <w:i/>
          <w:sz w:val="28"/>
          <w:szCs w:val="28"/>
        </w:rPr>
        <w:t xml:space="preserve"> </w:t>
      </w:r>
      <w:r w:rsidR="00892EBC" w:rsidRPr="00EC0C70">
        <w:rPr>
          <w:rFonts w:ascii="Times New Roman" w:hAnsi="Times New Roman"/>
          <w:sz w:val="28"/>
          <w:szCs w:val="28"/>
        </w:rPr>
        <w:t>Содержание</w:t>
      </w:r>
      <w:r w:rsidR="00892EBC" w:rsidRPr="0094024B">
        <w:rPr>
          <w:rFonts w:ascii="Times New Roman" w:hAnsi="Times New Roman"/>
          <w:sz w:val="28"/>
          <w:szCs w:val="28"/>
        </w:rPr>
        <w:t xml:space="preserve"> дисциплины, структурированное по темам (разделам) дисциплины с указанием их объемов (в академических часах) и видов учебных занятий</w:t>
      </w:r>
    </w:p>
    <w:p w14:paraId="02489DD6" w14:textId="4B5AF10C" w:rsidR="00892EBC" w:rsidRDefault="00892EBC" w:rsidP="0094024B">
      <w:pPr>
        <w:pStyle w:val="2"/>
        <w:tabs>
          <w:tab w:val="left" w:pos="0"/>
        </w:tabs>
        <w:spacing w:before="0"/>
        <w:ind w:left="0" w:right="510" w:firstLine="0"/>
        <w:rPr>
          <w:rFonts w:ascii="Times New Roman" w:hAnsi="Times New Roman"/>
        </w:rPr>
      </w:pPr>
      <w:r w:rsidRPr="0094024B">
        <w:rPr>
          <w:rFonts w:ascii="Times New Roman" w:hAnsi="Times New Roman"/>
        </w:rPr>
        <w:t>5.1.</w:t>
      </w:r>
      <w:r w:rsidR="00A34C91">
        <w:rPr>
          <w:rFonts w:ascii="Times New Roman" w:hAnsi="Times New Roman"/>
        </w:rPr>
        <w:t xml:space="preserve"> </w:t>
      </w:r>
      <w:r w:rsidRPr="0094024B">
        <w:rPr>
          <w:rFonts w:ascii="Times New Roman" w:hAnsi="Times New Roman"/>
        </w:rPr>
        <w:t>Содержание дисциплины</w:t>
      </w:r>
    </w:p>
    <w:p w14:paraId="351CC42D" w14:textId="77777777" w:rsidR="001E7263" w:rsidRDefault="001E7263" w:rsidP="001E7263">
      <w:pPr>
        <w:jc w:val="both"/>
        <w:rPr>
          <w:kern w:val="32"/>
          <w:sz w:val="28"/>
          <w:szCs w:val="28"/>
        </w:rPr>
      </w:pPr>
      <w:bookmarkStart w:id="3" w:name="_Hlk101265691"/>
      <w:r>
        <w:rPr>
          <w:b/>
          <w:bCs/>
          <w:kern w:val="32"/>
          <w:sz w:val="28"/>
          <w:szCs w:val="28"/>
        </w:rPr>
        <w:t>Тема 1. Информационная система и организация</w:t>
      </w:r>
      <w:r>
        <w:rPr>
          <w:kern w:val="32"/>
          <w:sz w:val="28"/>
          <w:szCs w:val="28"/>
        </w:rPr>
        <w:t xml:space="preserve"> </w:t>
      </w:r>
    </w:p>
    <w:p w14:paraId="2B9EBB68" w14:textId="77777777" w:rsidR="001E7263" w:rsidRDefault="001E7263" w:rsidP="001E7263">
      <w:pPr>
        <w:ind w:firstLine="709"/>
        <w:jc w:val="both"/>
        <w:rPr>
          <w:kern w:val="32"/>
          <w:sz w:val="28"/>
          <w:szCs w:val="28"/>
        </w:rPr>
      </w:pPr>
      <w:r>
        <w:rPr>
          <w:kern w:val="32"/>
          <w:sz w:val="28"/>
          <w:szCs w:val="28"/>
        </w:rPr>
        <w:t xml:space="preserve">Информационный контур организации. Проблемы оценки эффективности внедрения информационных систем. Подходы к оценке эффективности информационных систем и технологий (ИС/ИТ). Этапы оценки эффективности </w:t>
      </w:r>
      <w:bookmarkStart w:id="4" w:name="_Hlk23925480"/>
      <w:r>
        <w:rPr>
          <w:kern w:val="32"/>
          <w:sz w:val="28"/>
          <w:szCs w:val="28"/>
        </w:rPr>
        <w:t>ИС/ИТ</w:t>
      </w:r>
      <w:bookmarkEnd w:id="4"/>
      <w:r>
        <w:rPr>
          <w:kern w:val="32"/>
          <w:sz w:val="28"/>
          <w:szCs w:val="28"/>
        </w:rPr>
        <w:t>. Основные факторы обеспечения эффективности организации с помощью ИС/ИТ. Мониторинг ключевых показателей эффективности на всех этапах жизненного цикла информационных систем.</w:t>
      </w:r>
    </w:p>
    <w:p w14:paraId="03883C15" w14:textId="77777777" w:rsidR="001E7263" w:rsidRDefault="001E7263" w:rsidP="001E7263">
      <w:pPr>
        <w:ind w:firstLine="709"/>
        <w:jc w:val="both"/>
        <w:rPr>
          <w:sz w:val="28"/>
          <w:szCs w:val="28"/>
        </w:rPr>
      </w:pPr>
      <w:r>
        <w:rPr>
          <w:sz w:val="28"/>
          <w:szCs w:val="28"/>
        </w:rPr>
        <w:t>Структура, механизм функционирования и особенности рынка программно-технических средств, информационных продуктов и услуг для создания и модификации ИС.</w:t>
      </w:r>
    </w:p>
    <w:p w14:paraId="1C75A70E" w14:textId="77777777" w:rsidR="001E7263" w:rsidRDefault="001E7263" w:rsidP="001E7263">
      <w:pPr>
        <w:ind w:firstLine="709"/>
        <w:jc w:val="both"/>
        <w:rPr>
          <w:kern w:val="32"/>
          <w:sz w:val="28"/>
          <w:szCs w:val="28"/>
        </w:rPr>
      </w:pPr>
      <w:r>
        <w:rPr>
          <w:sz w:val="28"/>
          <w:szCs w:val="28"/>
        </w:rPr>
        <w:lastRenderedPageBreak/>
        <w:t xml:space="preserve">Изменение бизнес-среды под воздействием ИТ и ИС. </w:t>
      </w:r>
      <w:r>
        <w:rPr>
          <w:kern w:val="32"/>
          <w:sz w:val="28"/>
          <w:szCs w:val="28"/>
        </w:rPr>
        <w:t>Управление</w:t>
      </w:r>
      <w:r>
        <w:rPr>
          <w:kern w:val="32"/>
          <w:sz w:val="28"/>
          <w:szCs w:val="28"/>
          <w:lang w:val="en-US"/>
        </w:rPr>
        <w:t xml:space="preserve"> </w:t>
      </w:r>
      <w:r>
        <w:rPr>
          <w:kern w:val="32"/>
          <w:sz w:val="28"/>
          <w:szCs w:val="28"/>
        </w:rPr>
        <w:t>ИТ</w:t>
      </w:r>
      <w:r>
        <w:rPr>
          <w:kern w:val="32"/>
          <w:sz w:val="28"/>
          <w:szCs w:val="28"/>
          <w:lang w:val="en-US"/>
        </w:rPr>
        <w:t>-</w:t>
      </w:r>
      <w:r>
        <w:rPr>
          <w:kern w:val="32"/>
          <w:sz w:val="28"/>
          <w:szCs w:val="28"/>
        </w:rPr>
        <w:t>активами</w:t>
      </w:r>
      <w:r>
        <w:rPr>
          <w:kern w:val="32"/>
          <w:sz w:val="28"/>
          <w:szCs w:val="28"/>
          <w:lang w:val="en-US"/>
        </w:rPr>
        <w:t xml:space="preserve"> (IT Asset Management, ITAM). </w:t>
      </w:r>
      <w:r>
        <w:rPr>
          <w:kern w:val="32"/>
          <w:sz w:val="28"/>
          <w:szCs w:val="28"/>
        </w:rPr>
        <w:t>Оценка и учет состояния ИТ-активов.</w:t>
      </w:r>
    </w:p>
    <w:p w14:paraId="68968B1E" w14:textId="77777777" w:rsidR="001E7263" w:rsidRDefault="001E7263" w:rsidP="001E7263">
      <w:pPr>
        <w:ind w:firstLine="709"/>
        <w:jc w:val="both"/>
        <w:rPr>
          <w:b/>
          <w:bCs/>
          <w:kern w:val="32"/>
          <w:sz w:val="16"/>
          <w:szCs w:val="16"/>
        </w:rPr>
      </w:pPr>
    </w:p>
    <w:p w14:paraId="7263DF3A" w14:textId="77777777" w:rsidR="001E7263" w:rsidRDefault="001E7263" w:rsidP="001E7263">
      <w:pPr>
        <w:jc w:val="both"/>
        <w:rPr>
          <w:b/>
          <w:bCs/>
          <w:kern w:val="32"/>
          <w:sz w:val="28"/>
          <w:szCs w:val="28"/>
        </w:rPr>
      </w:pPr>
      <w:r>
        <w:rPr>
          <w:b/>
          <w:bCs/>
          <w:kern w:val="32"/>
          <w:sz w:val="28"/>
          <w:szCs w:val="28"/>
        </w:rPr>
        <w:t xml:space="preserve">Тема 2. </w:t>
      </w:r>
      <w:bookmarkStart w:id="5" w:name="_Hlk29878994"/>
      <w:r>
        <w:rPr>
          <w:b/>
          <w:bCs/>
          <w:kern w:val="32"/>
          <w:sz w:val="28"/>
          <w:szCs w:val="28"/>
        </w:rPr>
        <w:t>Бюджет ИТ-подразделения</w:t>
      </w:r>
      <w:bookmarkEnd w:id="5"/>
    </w:p>
    <w:p w14:paraId="7C77B265" w14:textId="77777777" w:rsidR="001E7263" w:rsidRDefault="001E7263" w:rsidP="001E7263">
      <w:pPr>
        <w:jc w:val="both"/>
        <w:rPr>
          <w:kern w:val="32"/>
          <w:sz w:val="28"/>
          <w:szCs w:val="28"/>
        </w:rPr>
      </w:pPr>
      <w:r>
        <w:rPr>
          <w:kern w:val="32"/>
          <w:sz w:val="28"/>
          <w:szCs w:val="28"/>
        </w:rPr>
        <w:t xml:space="preserve">Классификация затрат на ИТ. Анализ ИТ-затрат. Определение точки безубыточности. Роль ИТ-службы с точки зрения центра финансовой ответственности. Подходы к формированию ИТ-бюджета. Структура ИТ-бюджета. Оценка расходов на обновление ИТ-парка. Стоимость поддержки информационной инфраструктуры.  Расчет затрат на ИТ-сервис для бизнес-подразделений на основе рекомендаций библиотеки инфраструктуры ИТ (IT </w:t>
      </w:r>
      <w:proofErr w:type="spellStart"/>
      <w:r>
        <w:rPr>
          <w:kern w:val="32"/>
          <w:sz w:val="28"/>
          <w:szCs w:val="28"/>
        </w:rPr>
        <w:t>Infrastructure</w:t>
      </w:r>
      <w:proofErr w:type="spellEnd"/>
      <w:r>
        <w:rPr>
          <w:kern w:val="32"/>
          <w:sz w:val="28"/>
          <w:szCs w:val="28"/>
        </w:rPr>
        <w:t xml:space="preserve"> </w:t>
      </w:r>
      <w:proofErr w:type="spellStart"/>
      <w:r>
        <w:rPr>
          <w:kern w:val="32"/>
          <w:sz w:val="28"/>
          <w:szCs w:val="28"/>
        </w:rPr>
        <w:t>Library</w:t>
      </w:r>
      <w:proofErr w:type="spellEnd"/>
      <w:r>
        <w:rPr>
          <w:kern w:val="32"/>
          <w:sz w:val="28"/>
          <w:szCs w:val="28"/>
        </w:rPr>
        <w:t xml:space="preserve">, ITIL) и </w:t>
      </w:r>
      <w:proofErr w:type="spellStart"/>
      <w:r>
        <w:rPr>
          <w:kern w:val="32"/>
          <w:sz w:val="28"/>
          <w:szCs w:val="28"/>
        </w:rPr>
        <w:t>сервисно</w:t>
      </w:r>
      <w:proofErr w:type="spellEnd"/>
      <w:r>
        <w:rPr>
          <w:kern w:val="32"/>
          <w:sz w:val="28"/>
          <w:szCs w:val="28"/>
        </w:rPr>
        <w:t>-ориентированный учет затрат на основе принципов соглашения об уровне сервиса (</w:t>
      </w:r>
      <w:proofErr w:type="spellStart"/>
      <w:r>
        <w:rPr>
          <w:kern w:val="32"/>
          <w:sz w:val="28"/>
          <w:szCs w:val="28"/>
        </w:rPr>
        <w:t>Service</w:t>
      </w:r>
      <w:proofErr w:type="spellEnd"/>
      <w:r>
        <w:rPr>
          <w:kern w:val="32"/>
          <w:sz w:val="28"/>
          <w:szCs w:val="28"/>
        </w:rPr>
        <w:t xml:space="preserve"> </w:t>
      </w:r>
      <w:proofErr w:type="spellStart"/>
      <w:r>
        <w:rPr>
          <w:kern w:val="32"/>
          <w:sz w:val="28"/>
          <w:szCs w:val="28"/>
        </w:rPr>
        <w:t>Level</w:t>
      </w:r>
      <w:proofErr w:type="spellEnd"/>
      <w:r>
        <w:rPr>
          <w:kern w:val="32"/>
          <w:sz w:val="28"/>
          <w:szCs w:val="28"/>
        </w:rPr>
        <w:t xml:space="preserve"> </w:t>
      </w:r>
      <w:proofErr w:type="spellStart"/>
      <w:r>
        <w:rPr>
          <w:kern w:val="32"/>
          <w:sz w:val="28"/>
          <w:szCs w:val="28"/>
        </w:rPr>
        <w:t>Agreement</w:t>
      </w:r>
      <w:proofErr w:type="spellEnd"/>
      <w:r>
        <w:rPr>
          <w:kern w:val="32"/>
          <w:sz w:val="28"/>
          <w:szCs w:val="28"/>
        </w:rPr>
        <w:t xml:space="preserve">, SLA).  Модель учета затрат </w:t>
      </w:r>
      <w:proofErr w:type="spellStart"/>
      <w:r>
        <w:rPr>
          <w:kern w:val="32"/>
          <w:sz w:val="28"/>
          <w:szCs w:val="28"/>
        </w:rPr>
        <w:t>сервисно</w:t>
      </w:r>
      <w:proofErr w:type="spellEnd"/>
      <w:r>
        <w:rPr>
          <w:kern w:val="32"/>
          <w:sz w:val="28"/>
          <w:szCs w:val="28"/>
        </w:rPr>
        <w:t>-ориентированного ИТ-бюджета.</w:t>
      </w:r>
    </w:p>
    <w:p w14:paraId="1703D67D" w14:textId="77777777" w:rsidR="001E7263" w:rsidRDefault="001E7263" w:rsidP="001E7263">
      <w:pPr>
        <w:ind w:firstLine="709"/>
        <w:jc w:val="both"/>
        <w:rPr>
          <w:kern w:val="32"/>
          <w:sz w:val="16"/>
          <w:szCs w:val="16"/>
        </w:rPr>
      </w:pPr>
    </w:p>
    <w:p w14:paraId="09482E63" w14:textId="77777777" w:rsidR="001E7263" w:rsidRDefault="001E7263" w:rsidP="001E7263">
      <w:pPr>
        <w:jc w:val="both"/>
        <w:rPr>
          <w:b/>
          <w:bCs/>
          <w:kern w:val="32"/>
          <w:sz w:val="28"/>
          <w:szCs w:val="28"/>
        </w:rPr>
      </w:pPr>
      <w:r>
        <w:rPr>
          <w:b/>
          <w:bCs/>
          <w:kern w:val="32"/>
          <w:sz w:val="28"/>
          <w:szCs w:val="28"/>
        </w:rPr>
        <w:t xml:space="preserve">Тема 3. </w:t>
      </w:r>
      <w:bookmarkStart w:id="6" w:name="_Hlk29879046"/>
      <w:r>
        <w:rPr>
          <w:b/>
          <w:bCs/>
          <w:kern w:val="32"/>
          <w:sz w:val="28"/>
          <w:szCs w:val="28"/>
        </w:rPr>
        <w:t>Себестоимость ИТ-продуктов и ИТ-услуг</w:t>
      </w:r>
      <w:bookmarkEnd w:id="6"/>
    </w:p>
    <w:p w14:paraId="31284F8D" w14:textId="77777777" w:rsidR="001E7263" w:rsidRDefault="001E7263" w:rsidP="001E7263">
      <w:pPr>
        <w:jc w:val="both"/>
        <w:rPr>
          <w:kern w:val="32"/>
          <w:sz w:val="28"/>
          <w:szCs w:val="28"/>
        </w:rPr>
      </w:pPr>
      <w:r>
        <w:rPr>
          <w:kern w:val="32"/>
          <w:sz w:val="28"/>
          <w:szCs w:val="28"/>
        </w:rPr>
        <w:t>Методы ценообразования на программные продукты. Особенности установления цен на информационные услуги. Ценовые модели в сфере программного обеспечения. Расчет сметной стоимости разработки методом калькуляции по статьям затрат. Ценообразование облачных услуг. Составляющие экономической эффективности аутсорсинга. Учёт затрат с позиции предоставляемых ИТ-услуг. Определение стоимости услуги ИТ-аутсорсинга. Расчёт эффективности аутсорсинга.</w:t>
      </w:r>
    </w:p>
    <w:p w14:paraId="7280A7EA" w14:textId="77777777" w:rsidR="001E7263" w:rsidRDefault="001E7263" w:rsidP="001E7263">
      <w:pPr>
        <w:ind w:firstLine="709"/>
        <w:jc w:val="both"/>
        <w:rPr>
          <w:kern w:val="32"/>
          <w:sz w:val="16"/>
          <w:szCs w:val="16"/>
        </w:rPr>
      </w:pPr>
    </w:p>
    <w:p w14:paraId="4CB6B817" w14:textId="77777777" w:rsidR="001E7263" w:rsidRDefault="001E7263" w:rsidP="001E7263">
      <w:pPr>
        <w:jc w:val="both"/>
        <w:rPr>
          <w:b/>
          <w:bCs/>
          <w:kern w:val="32"/>
          <w:sz w:val="28"/>
          <w:szCs w:val="28"/>
        </w:rPr>
      </w:pPr>
      <w:r>
        <w:rPr>
          <w:b/>
          <w:bCs/>
          <w:kern w:val="32"/>
          <w:sz w:val="28"/>
          <w:szCs w:val="28"/>
        </w:rPr>
        <w:t>Тема 4. Инвестиционный анализ ИТ-проектов</w:t>
      </w:r>
    </w:p>
    <w:p w14:paraId="18C11C68" w14:textId="77777777" w:rsidR="001E7263" w:rsidRDefault="001E7263" w:rsidP="001E7263">
      <w:pPr>
        <w:jc w:val="both"/>
        <w:rPr>
          <w:kern w:val="32"/>
          <w:sz w:val="28"/>
          <w:szCs w:val="28"/>
        </w:rPr>
      </w:pPr>
      <w:r>
        <w:rPr>
          <w:kern w:val="32"/>
          <w:sz w:val="28"/>
          <w:szCs w:val="28"/>
        </w:rPr>
        <w:t xml:space="preserve">Виды инвестиций в ИТ. Принцип неравноценности денег во времени. </w:t>
      </w:r>
      <w:bookmarkStart w:id="7" w:name="_Hlk29879180"/>
      <w:r>
        <w:rPr>
          <w:kern w:val="32"/>
          <w:sz w:val="28"/>
          <w:szCs w:val="28"/>
        </w:rPr>
        <w:t>Количественные (финансовые) методы оценки инвестиций в ИС.</w:t>
      </w:r>
      <w:bookmarkEnd w:id="7"/>
    </w:p>
    <w:p w14:paraId="436B7149" w14:textId="77777777" w:rsidR="001E7263" w:rsidRDefault="001E7263" w:rsidP="001E7263">
      <w:pPr>
        <w:ind w:firstLine="709"/>
        <w:jc w:val="both"/>
        <w:rPr>
          <w:sz w:val="28"/>
          <w:szCs w:val="28"/>
        </w:rPr>
      </w:pPr>
      <w:r>
        <w:rPr>
          <w:sz w:val="28"/>
          <w:szCs w:val="28"/>
        </w:rPr>
        <w:t xml:space="preserve">Разовый платёж. Потоки платежей. Кредит. </w:t>
      </w:r>
      <w:bookmarkStart w:id="8" w:name="_Hlk29879135"/>
      <w:r>
        <w:rPr>
          <w:sz w:val="28"/>
          <w:szCs w:val="28"/>
        </w:rPr>
        <w:t>Типовые кредитные схемы</w:t>
      </w:r>
      <w:bookmarkEnd w:id="8"/>
      <w:r>
        <w:rPr>
          <w:sz w:val="28"/>
          <w:szCs w:val="28"/>
        </w:rPr>
        <w:t>.</w:t>
      </w:r>
    </w:p>
    <w:p w14:paraId="0BE5DD82" w14:textId="77777777" w:rsidR="001E7263" w:rsidRDefault="001E7263" w:rsidP="001E7263">
      <w:pPr>
        <w:ind w:firstLine="709"/>
        <w:jc w:val="both"/>
        <w:rPr>
          <w:sz w:val="28"/>
          <w:szCs w:val="28"/>
        </w:rPr>
      </w:pPr>
      <w:r>
        <w:rPr>
          <w:sz w:val="28"/>
          <w:szCs w:val="28"/>
        </w:rPr>
        <w:t>Критерии оценки эффективности инвестиционных проектов без учёта фактора времени. Критерии оценки эффективности инвестиционных проектов с учётом фактора времени: чистый приведённый доход (</w:t>
      </w:r>
      <w:r>
        <w:rPr>
          <w:sz w:val="28"/>
          <w:szCs w:val="28"/>
          <w:lang w:val="en-US"/>
        </w:rPr>
        <w:t>Net</w:t>
      </w:r>
      <w:r w:rsidRPr="001E7263">
        <w:rPr>
          <w:sz w:val="28"/>
          <w:szCs w:val="28"/>
        </w:rPr>
        <w:t xml:space="preserve"> </w:t>
      </w:r>
      <w:r>
        <w:rPr>
          <w:sz w:val="28"/>
          <w:szCs w:val="28"/>
          <w:lang w:val="en-US"/>
        </w:rPr>
        <w:t>Present</w:t>
      </w:r>
      <w:r w:rsidRPr="001E7263">
        <w:rPr>
          <w:sz w:val="28"/>
          <w:szCs w:val="28"/>
        </w:rPr>
        <w:t xml:space="preserve"> </w:t>
      </w:r>
      <w:r>
        <w:rPr>
          <w:sz w:val="28"/>
          <w:szCs w:val="28"/>
          <w:lang w:val="en-US"/>
        </w:rPr>
        <w:t>Value</w:t>
      </w:r>
      <w:r>
        <w:rPr>
          <w:sz w:val="28"/>
          <w:szCs w:val="28"/>
        </w:rPr>
        <w:t xml:space="preserve">, </w:t>
      </w:r>
      <w:r>
        <w:rPr>
          <w:sz w:val="28"/>
          <w:szCs w:val="28"/>
          <w:lang w:val="en-US"/>
        </w:rPr>
        <w:t>NPV</w:t>
      </w:r>
      <w:r>
        <w:rPr>
          <w:sz w:val="28"/>
          <w:szCs w:val="28"/>
        </w:rPr>
        <w:t>), рентабельность (</w:t>
      </w:r>
      <w:bookmarkStart w:id="9" w:name="_Hlk23927269"/>
      <w:r>
        <w:rPr>
          <w:sz w:val="28"/>
          <w:szCs w:val="28"/>
          <w:lang w:val="en-US"/>
        </w:rPr>
        <w:t>Profitability</w:t>
      </w:r>
      <w:bookmarkEnd w:id="9"/>
      <w:r>
        <w:rPr>
          <w:sz w:val="28"/>
          <w:szCs w:val="28"/>
        </w:rPr>
        <w:t xml:space="preserve">, </w:t>
      </w:r>
      <w:r>
        <w:rPr>
          <w:sz w:val="28"/>
          <w:szCs w:val="28"/>
          <w:lang w:val="en-US"/>
        </w:rPr>
        <w:t>PI</w:t>
      </w:r>
      <w:r>
        <w:rPr>
          <w:sz w:val="28"/>
          <w:szCs w:val="28"/>
        </w:rPr>
        <w:t>), индекс рентабельности (</w:t>
      </w:r>
      <w:r>
        <w:rPr>
          <w:sz w:val="28"/>
          <w:szCs w:val="28"/>
          <w:lang w:val="en-US"/>
        </w:rPr>
        <w:t>Profitability</w:t>
      </w:r>
      <w:r w:rsidRPr="001E7263">
        <w:rPr>
          <w:sz w:val="28"/>
          <w:szCs w:val="28"/>
        </w:rPr>
        <w:t xml:space="preserve"> </w:t>
      </w:r>
      <w:r>
        <w:rPr>
          <w:sz w:val="28"/>
          <w:szCs w:val="28"/>
          <w:lang w:val="en-US"/>
        </w:rPr>
        <w:t>Index</w:t>
      </w:r>
      <w:r>
        <w:rPr>
          <w:sz w:val="28"/>
          <w:szCs w:val="28"/>
        </w:rPr>
        <w:t>), «дисконтированный» период окупаемости (</w:t>
      </w:r>
      <w:r>
        <w:rPr>
          <w:sz w:val="28"/>
          <w:szCs w:val="28"/>
          <w:lang w:val="en-US"/>
        </w:rPr>
        <w:t>Discounted</w:t>
      </w:r>
      <w:r w:rsidRPr="001E7263">
        <w:rPr>
          <w:sz w:val="28"/>
          <w:szCs w:val="28"/>
        </w:rPr>
        <w:t xml:space="preserve"> </w:t>
      </w:r>
      <w:r>
        <w:rPr>
          <w:sz w:val="28"/>
          <w:szCs w:val="28"/>
          <w:lang w:val="en-US"/>
        </w:rPr>
        <w:t>Payback</w:t>
      </w:r>
      <w:r w:rsidRPr="001E7263">
        <w:rPr>
          <w:sz w:val="28"/>
          <w:szCs w:val="28"/>
        </w:rPr>
        <w:t xml:space="preserve"> </w:t>
      </w:r>
      <w:r>
        <w:rPr>
          <w:sz w:val="28"/>
          <w:szCs w:val="28"/>
          <w:lang w:val="en-US"/>
        </w:rPr>
        <w:t>Period</w:t>
      </w:r>
      <w:r>
        <w:rPr>
          <w:sz w:val="28"/>
          <w:szCs w:val="28"/>
        </w:rPr>
        <w:t xml:space="preserve">, </w:t>
      </w:r>
      <w:r>
        <w:rPr>
          <w:sz w:val="28"/>
          <w:szCs w:val="28"/>
          <w:lang w:val="en-US"/>
        </w:rPr>
        <w:t>DPP</w:t>
      </w:r>
      <w:r>
        <w:rPr>
          <w:sz w:val="28"/>
          <w:szCs w:val="28"/>
        </w:rPr>
        <w:t>), внутренняя норма доходности (</w:t>
      </w:r>
      <w:r>
        <w:rPr>
          <w:sz w:val="28"/>
          <w:szCs w:val="28"/>
          <w:lang w:val="en-US"/>
        </w:rPr>
        <w:t>Internal</w:t>
      </w:r>
      <w:r w:rsidRPr="001E7263">
        <w:rPr>
          <w:sz w:val="28"/>
          <w:szCs w:val="28"/>
        </w:rPr>
        <w:t xml:space="preserve"> </w:t>
      </w:r>
      <w:r>
        <w:rPr>
          <w:sz w:val="28"/>
          <w:szCs w:val="28"/>
          <w:lang w:val="en-US"/>
        </w:rPr>
        <w:t>Rate</w:t>
      </w:r>
      <w:r w:rsidRPr="001E7263">
        <w:rPr>
          <w:sz w:val="28"/>
          <w:szCs w:val="28"/>
        </w:rPr>
        <w:t xml:space="preserve"> </w:t>
      </w:r>
      <w:r>
        <w:rPr>
          <w:sz w:val="28"/>
          <w:szCs w:val="28"/>
          <w:lang w:val="en-US"/>
        </w:rPr>
        <w:t>of</w:t>
      </w:r>
      <w:r w:rsidRPr="001E7263">
        <w:rPr>
          <w:sz w:val="28"/>
          <w:szCs w:val="28"/>
        </w:rPr>
        <w:t xml:space="preserve"> </w:t>
      </w:r>
      <w:r>
        <w:rPr>
          <w:sz w:val="28"/>
          <w:szCs w:val="28"/>
          <w:lang w:val="en-US"/>
        </w:rPr>
        <w:t>Return</w:t>
      </w:r>
      <w:r>
        <w:rPr>
          <w:sz w:val="28"/>
          <w:szCs w:val="28"/>
        </w:rPr>
        <w:t xml:space="preserve">, </w:t>
      </w:r>
      <w:r>
        <w:rPr>
          <w:sz w:val="28"/>
          <w:szCs w:val="28"/>
          <w:lang w:val="en-US"/>
        </w:rPr>
        <w:t>IRR</w:t>
      </w:r>
      <w:r>
        <w:rPr>
          <w:sz w:val="28"/>
          <w:szCs w:val="28"/>
        </w:rPr>
        <w:t>), модифицированная внутренняя норма доходности (</w:t>
      </w:r>
      <w:r>
        <w:rPr>
          <w:sz w:val="28"/>
          <w:szCs w:val="28"/>
          <w:lang w:val="en-US"/>
        </w:rPr>
        <w:t>Modified</w:t>
      </w:r>
      <w:r w:rsidRPr="001E7263">
        <w:rPr>
          <w:sz w:val="28"/>
          <w:szCs w:val="28"/>
        </w:rPr>
        <w:t xml:space="preserve"> </w:t>
      </w:r>
      <w:r>
        <w:rPr>
          <w:sz w:val="28"/>
          <w:szCs w:val="28"/>
          <w:lang w:val="en-US"/>
        </w:rPr>
        <w:t>Internal</w:t>
      </w:r>
      <w:r w:rsidRPr="001E7263">
        <w:rPr>
          <w:sz w:val="28"/>
          <w:szCs w:val="28"/>
        </w:rPr>
        <w:t xml:space="preserve"> </w:t>
      </w:r>
      <w:r>
        <w:rPr>
          <w:sz w:val="28"/>
          <w:szCs w:val="28"/>
          <w:lang w:val="en-US"/>
        </w:rPr>
        <w:t>Rate</w:t>
      </w:r>
      <w:r w:rsidRPr="001E7263">
        <w:rPr>
          <w:sz w:val="28"/>
          <w:szCs w:val="28"/>
        </w:rPr>
        <w:t xml:space="preserve"> </w:t>
      </w:r>
      <w:r>
        <w:rPr>
          <w:sz w:val="28"/>
          <w:szCs w:val="28"/>
          <w:lang w:val="en-US"/>
        </w:rPr>
        <w:t>of</w:t>
      </w:r>
      <w:r w:rsidRPr="001E7263">
        <w:rPr>
          <w:sz w:val="28"/>
          <w:szCs w:val="28"/>
        </w:rPr>
        <w:t xml:space="preserve"> </w:t>
      </w:r>
      <w:r>
        <w:rPr>
          <w:sz w:val="28"/>
          <w:szCs w:val="28"/>
          <w:lang w:val="en-US"/>
        </w:rPr>
        <w:t>Return</w:t>
      </w:r>
      <w:r>
        <w:rPr>
          <w:sz w:val="28"/>
          <w:szCs w:val="28"/>
        </w:rPr>
        <w:t xml:space="preserve">, </w:t>
      </w:r>
      <w:r>
        <w:rPr>
          <w:sz w:val="28"/>
          <w:szCs w:val="28"/>
          <w:lang w:val="en-US"/>
        </w:rPr>
        <w:t>IRR</w:t>
      </w:r>
      <w:r>
        <w:rPr>
          <w:sz w:val="28"/>
          <w:szCs w:val="28"/>
        </w:rPr>
        <w:t>). Анализ единичного проекта.</w:t>
      </w:r>
    </w:p>
    <w:p w14:paraId="0C6F6B7E" w14:textId="77777777" w:rsidR="001E7263" w:rsidRDefault="001E7263" w:rsidP="001E7263">
      <w:pPr>
        <w:ind w:firstLine="709"/>
        <w:jc w:val="both"/>
        <w:rPr>
          <w:sz w:val="28"/>
          <w:szCs w:val="28"/>
        </w:rPr>
      </w:pPr>
      <w:r>
        <w:rPr>
          <w:sz w:val="28"/>
          <w:szCs w:val="28"/>
        </w:rPr>
        <w:t xml:space="preserve">Точка безубыточности по инвестиционному проекту (по </w:t>
      </w:r>
      <w:r>
        <w:rPr>
          <w:sz w:val="28"/>
          <w:szCs w:val="28"/>
          <w:lang w:val="en-US"/>
        </w:rPr>
        <w:t>NPV</w:t>
      </w:r>
      <w:r>
        <w:rPr>
          <w:sz w:val="28"/>
          <w:szCs w:val="28"/>
        </w:rPr>
        <w:t xml:space="preserve">). </w:t>
      </w:r>
    </w:p>
    <w:p w14:paraId="297B7B25" w14:textId="77777777" w:rsidR="001E7263" w:rsidRDefault="001E7263" w:rsidP="001E7263">
      <w:pPr>
        <w:ind w:firstLine="709"/>
        <w:jc w:val="both"/>
        <w:rPr>
          <w:sz w:val="28"/>
          <w:szCs w:val="28"/>
        </w:rPr>
      </w:pPr>
      <w:r>
        <w:rPr>
          <w:sz w:val="28"/>
          <w:szCs w:val="28"/>
        </w:rPr>
        <w:t>Анализ конкурирующих проектов и выбор одного проекта из нескольких.</w:t>
      </w:r>
    </w:p>
    <w:p w14:paraId="01300107" w14:textId="77777777" w:rsidR="001E7263" w:rsidRDefault="001E7263" w:rsidP="001E7263">
      <w:pPr>
        <w:jc w:val="both"/>
        <w:rPr>
          <w:kern w:val="32"/>
          <w:sz w:val="16"/>
          <w:szCs w:val="16"/>
        </w:rPr>
      </w:pPr>
    </w:p>
    <w:p w14:paraId="29A42111" w14:textId="77777777" w:rsidR="001E7263" w:rsidRDefault="001E7263" w:rsidP="001E7263">
      <w:pPr>
        <w:jc w:val="both"/>
        <w:rPr>
          <w:b/>
          <w:bCs/>
          <w:kern w:val="32"/>
          <w:sz w:val="28"/>
          <w:szCs w:val="28"/>
        </w:rPr>
      </w:pPr>
      <w:r>
        <w:rPr>
          <w:b/>
          <w:bCs/>
          <w:kern w:val="32"/>
          <w:sz w:val="28"/>
          <w:szCs w:val="28"/>
        </w:rPr>
        <w:t>Тема 5. Затратные методы оценки ИС</w:t>
      </w:r>
    </w:p>
    <w:p w14:paraId="18955382" w14:textId="77777777" w:rsidR="001E7263" w:rsidRDefault="001E7263" w:rsidP="001E7263">
      <w:pPr>
        <w:jc w:val="both"/>
        <w:rPr>
          <w:kern w:val="32"/>
          <w:sz w:val="28"/>
          <w:szCs w:val="28"/>
        </w:rPr>
      </w:pPr>
      <w:r>
        <w:rPr>
          <w:kern w:val="32"/>
          <w:sz w:val="28"/>
          <w:szCs w:val="28"/>
        </w:rPr>
        <w:t>Совокупная стоимость владения (</w:t>
      </w:r>
      <w:proofErr w:type="spellStart"/>
      <w:r>
        <w:rPr>
          <w:kern w:val="32"/>
          <w:sz w:val="28"/>
          <w:szCs w:val="28"/>
        </w:rPr>
        <w:t>Total</w:t>
      </w:r>
      <w:proofErr w:type="spellEnd"/>
      <w:r>
        <w:rPr>
          <w:kern w:val="32"/>
          <w:sz w:val="28"/>
          <w:szCs w:val="28"/>
        </w:rPr>
        <w:t xml:space="preserve"> </w:t>
      </w:r>
      <w:proofErr w:type="spellStart"/>
      <w:r>
        <w:rPr>
          <w:kern w:val="32"/>
          <w:sz w:val="28"/>
          <w:szCs w:val="28"/>
        </w:rPr>
        <w:t>Cost</w:t>
      </w:r>
      <w:proofErr w:type="spellEnd"/>
      <w:r>
        <w:rPr>
          <w:kern w:val="32"/>
          <w:sz w:val="28"/>
          <w:szCs w:val="28"/>
        </w:rPr>
        <w:t xml:space="preserve"> </w:t>
      </w:r>
      <w:proofErr w:type="spellStart"/>
      <w:r>
        <w:rPr>
          <w:kern w:val="32"/>
          <w:sz w:val="28"/>
          <w:szCs w:val="28"/>
        </w:rPr>
        <w:t>of</w:t>
      </w:r>
      <w:proofErr w:type="spellEnd"/>
      <w:r>
        <w:rPr>
          <w:kern w:val="32"/>
          <w:sz w:val="28"/>
          <w:szCs w:val="28"/>
        </w:rPr>
        <w:t xml:space="preserve"> </w:t>
      </w:r>
      <w:proofErr w:type="spellStart"/>
      <w:r>
        <w:rPr>
          <w:kern w:val="32"/>
          <w:sz w:val="28"/>
          <w:szCs w:val="28"/>
        </w:rPr>
        <w:t>Ownership</w:t>
      </w:r>
      <w:proofErr w:type="spellEnd"/>
      <w:r>
        <w:rPr>
          <w:kern w:val="32"/>
          <w:sz w:val="28"/>
          <w:szCs w:val="28"/>
        </w:rPr>
        <w:t>, TCO): понятие и оценка. Прямые и косвенные затраты. Основные направления снижения совокупной стоимости владения. Отдача от инвестиций (ROI). Экономическая добавленная стоимость (EVA). Обоснование внедрения информационной системы.</w:t>
      </w:r>
    </w:p>
    <w:p w14:paraId="33B16866" w14:textId="77777777" w:rsidR="001E7263" w:rsidRDefault="001E7263" w:rsidP="001E7263">
      <w:pPr>
        <w:ind w:firstLine="709"/>
        <w:jc w:val="both"/>
        <w:rPr>
          <w:kern w:val="32"/>
          <w:sz w:val="16"/>
          <w:szCs w:val="16"/>
        </w:rPr>
      </w:pPr>
    </w:p>
    <w:p w14:paraId="37FEDBCC" w14:textId="77777777" w:rsidR="001E7263" w:rsidRDefault="001E7263" w:rsidP="001E7263">
      <w:pPr>
        <w:jc w:val="both"/>
        <w:rPr>
          <w:b/>
          <w:bCs/>
          <w:kern w:val="32"/>
          <w:sz w:val="28"/>
          <w:szCs w:val="28"/>
        </w:rPr>
      </w:pPr>
      <w:r>
        <w:rPr>
          <w:b/>
          <w:bCs/>
          <w:kern w:val="32"/>
          <w:sz w:val="28"/>
          <w:szCs w:val="28"/>
        </w:rPr>
        <w:t>Тема 6. Комплексные подходы к управлению эффективностью ИС/ИТ</w:t>
      </w:r>
    </w:p>
    <w:p w14:paraId="4742EEEC" w14:textId="77777777" w:rsidR="001E7263" w:rsidRDefault="001E7263" w:rsidP="001E7263">
      <w:pPr>
        <w:jc w:val="both"/>
        <w:rPr>
          <w:kern w:val="32"/>
          <w:sz w:val="28"/>
          <w:szCs w:val="28"/>
        </w:rPr>
      </w:pPr>
      <w:bookmarkStart w:id="10" w:name="_Hlk29879385"/>
      <w:r>
        <w:rPr>
          <w:kern w:val="32"/>
          <w:sz w:val="28"/>
          <w:szCs w:val="28"/>
        </w:rPr>
        <w:t>Сбалансированная система показателей для И</w:t>
      </w:r>
      <w:r>
        <w:rPr>
          <w:kern w:val="32"/>
          <w:sz w:val="28"/>
          <w:szCs w:val="28"/>
          <w:lang w:val="en-US"/>
        </w:rPr>
        <w:t>C</w:t>
      </w:r>
      <w:r>
        <w:rPr>
          <w:kern w:val="32"/>
          <w:sz w:val="28"/>
          <w:szCs w:val="28"/>
        </w:rPr>
        <w:t>.</w:t>
      </w:r>
    </w:p>
    <w:bookmarkEnd w:id="10"/>
    <w:p w14:paraId="6DD4B2BE" w14:textId="77777777" w:rsidR="001E7263" w:rsidRDefault="001E7263" w:rsidP="001E7263">
      <w:pPr>
        <w:jc w:val="both"/>
        <w:rPr>
          <w:sz w:val="28"/>
          <w:szCs w:val="28"/>
        </w:rPr>
      </w:pPr>
      <w:r>
        <w:rPr>
          <w:sz w:val="28"/>
          <w:szCs w:val="28"/>
        </w:rPr>
        <w:t xml:space="preserve">Экспертное оценивание. Шкалы и методы измерений в экспертном оценивании. Получение обобщённой экспертной оценки на основе индивидуальных оценок </w:t>
      </w:r>
      <w:r>
        <w:rPr>
          <w:sz w:val="28"/>
          <w:szCs w:val="28"/>
        </w:rPr>
        <w:lastRenderedPageBreak/>
        <w:t>экспертов в порядковой шкале и шкале интервалов. Методы оценки согласованности мнений экспертов. Организация и проведение экспертизы.</w:t>
      </w:r>
    </w:p>
    <w:p w14:paraId="13DA0927" w14:textId="77777777" w:rsidR="001E7263" w:rsidRDefault="001E7263" w:rsidP="001E7263">
      <w:pPr>
        <w:ind w:firstLine="709"/>
        <w:jc w:val="both"/>
        <w:rPr>
          <w:kern w:val="32"/>
          <w:sz w:val="28"/>
          <w:szCs w:val="28"/>
        </w:rPr>
      </w:pPr>
      <w:r>
        <w:rPr>
          <w:sz w:val="28"/>
          <w:szCs w:val="28"/>
        </w:rPr>
        <w:t>Метод прикладной информационной экономики и его модификация с использованием методов экспертного оценивания.</w:t>
      </w:r>
    </w:p>
    <w:p w14:paraId="2E9DE6D3" w14:textId="77777777" w:rsidR="001E7263" w:rsidRDefault="001E7263" w:rsidP="001E7263">
      <w:pPr>
        <w:ind w:firstLine="709"/>
        <w:jc w:val="both"/>
        <w:rPr>
          <w:sz w:val="28"/>
          <w:szCs w:val="28"/>
        </w:rPr>
      </w:pPr>
      <w:r>
        <w:rPr>
          <w:sz w:val="28"/>
          <w:szCs w:val="28"/>
        </w:rPr>
        <w:t xml:space="preserve">Оценка социальной эффективности инвестиций в ИС/ИТ с использованием экспертного подхода. </w:t>
      </w:r>
    </w:p>
    <w:p w14:paraId="7AACF554" w14:textId="77777777" w:rsidR="001E7263" w:rsidRDefault="001E7263" w:rsidP="001E7263">
      <w:pPr>
        <w:ind w:firstLine="709"/>
        <w:jc w:val="both"/>
        <w:rPr>
          <w:sz w:val="28"/>
          <w:szCs w:val="28"/>
        </w:rPr>
      </w:pPr>
      <w:r>
        <w:rPr>
          <w:sz w:val="28"/>
          <w:szCs w:val="28"/>
        </w:rPr>
        <w:t>Определение влияния отдельных факторов на совокупный показатель на основе метода цепных подстановок.</w:t>
      </w:r>
      <w:bookmarkEnd w:id="3"/>
    </w:p>
    <w:p w14:paraId="2390059D" w14:textId="5204AB70" w:rsidR="00EC0C70" w:rsidRDefault="001E7263" w:rsidP="001E7263">
      <w:pPr>
        <w:widowControl/>
        <w:autoSpaceDE/>
        <w:rPr>
          <w:rFonts w:eastAsia="Calibri"/>
          <w:b/>
          <w:bCs/>
          <w:i/>
          <w:iCs/>
          <w:sz w:val="28"/>
          <w:szCs w:val="28"/>
        </w:rPr>
      </w:pPr>
      <w:r>
        <w:br w:type="page"/>
      </w:r>
    </w:p>
    <w:p w14:paraId="656E2D08" w14:textId="51256B3E" w:rsidR="00892EBC" w:rsidRPr="0094024B" w:rsidRDefault="00892EBC" w:rsidP="00EC0C70">
      <w:pPr>
        <w:pStyle w:val="2"/>
        <w:tabs>
          <w:tab w:val="left" w:pos="0"/>
        </w:tabs>
        <w:ind w:left="0" w:right="511" w:firstLine="284"/>
        <w:rPr>
          <w:rFonts w:ascii="Times New Roman" w:hAnsi="Times New Roman"/>
        </w:rPr>
      </w:pPr>
      <w:r w:rsidRPr="0094024B">
        <w:rPr>
          <w:rFonts w:ascii="Times New Roman" w:hAnsi="Times New Roman"/>
        </w:rPr>
        <w:lastRenderedPageBreak/>
        <w:t>5.2. Учебно-тематический план</w:t>
      </w:r>
    </w:p>
    <w:p w14:paraId="073CBB0E" w14:textId="7170203D" w:rsidR="001E7263" w:rsidRDefault="001E7263" w:rsidP="001E7263">
      <w:pPr>
        <w:spacing w:line="23" w:lineRule="atLeast"/>
        <w:contextualSpacing/>
        <w:jc w:val="both"/>
        <w:rPr>
          <w:sz w:val="28"/>
          <w:szCs w:val="28"/>
        </w:rPr>
      </w:pPr>
      <w:r w:rsidRPr="00601125">
        <w:rPr>
          <w:sz w:val="28"/>
          <w:szCs w:val="28"/>
        </w:rPr>
        <w:t>38.03.05 Бизнес-информатика, ОП «Цифровая трансформация управления бизнесом»</w:t>
      </w:r>
      <w:r>
        <w:rPr>
          <w:sz w:val="28"/>
          <w:szCs w:val="28"/>
        </w:rPr>
        <w:t xml:space="preserve">, </w:t>
      </w:r>
      <w:r w:rsidRPr="00601125">
        <w:rPr>
          <w:sz w:val="28"/>
          <w:szCs w:val="28"/>
        </w:rPr>
        <w:t>профили: «ИТ-менеджмент в бизнесе», «Технологии цифровых бизнес-моделей»</w:t>
      </w:r>
    </w:p>
    <w:p w14:paraId="674AB92C" w14:textId="0E56AC66" w:rsidR="00E27631" w:rsidRDefault="00E27631" w:rsidP="00E27631">
      <w:pPr>
        <w:pStyle w:val="a4"/>
        <w:ind w:left="8728" w:right="18" w:hanging="790"/>
        <w:jc w:val="right"/>
        <w:rPr>
          <w:sz w:val="28"/>
          <w:szCs w:val="28"/>
        </w:rPr>
      </w:pPr>
      <w:r>
        <w:rPr>
          <w:sz w:val="28"/>
          <w:szCs w:val="28"/>
        </w:rPr>
        <w:t>Таблица 4</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268"/>
        <w:gridCol w:w="851"/>
        <w:gridCol w:w="802"/>
        <w:gridCol w:w="851"/>
        <w:gridCol w:w="1465"/>
        <w:gridCol w:w="1134"/>
        <w:gridCol w:w="1843"/>
      </w:tblGrid>
      <w:tr w:rsidR="00F33E40" w:rsidRPr="00333CDA" w14:paraId="3A4F9EF6" w14:textId="77777777" w:rsidTr="00A250E5">
        <w:trPr>
          <w:trHeight w:hRule="exact" w:val="514"/>
        </w:trPr>
        <w:tc>
          <w:tcPr>
            <w:tcW w:w="567" w:type="dxa"/>
            <w:vMerge w:val="restart"/>
            <w:tcBorders>
              <w:top w:val="single" w:sz="6" w:space="0" w:color="auto"/>
              <w:left w:val="single" w:sz="6" w:space="0" w:color="auto"/>
              <w:right w:val="single" w:sz="6" w:space="0" w:color="auto"/>
            </w:tcBorders>
            <w:vAlign w:val="center"/>
          </w:tcPr>
          <w:p w14:paraId="2035B432" w14:textId="77777777" w:rsidR="00F33E40" w:rsidRPr="00403D05" w:rsidRDefault="00F33E40" w:rsidP="00A250E5">
            <w:pPr>
              <w:pStyle w:val="Style387"/>
              <w:widowControl/>
              <w:jc w:val="center"/>
              <w:rPr>
                <w:rStyle w:val="FontStyle681"/>
                <w:color w:val="000000"/>
              </w:rPr>
            </w:pPr>
            <w:r w:rsidRPr="00403D05">
              <w:rPr>
                <w:rStyle w:val="FontStyle681"/>
                <w:color w:val="000000"/>
              </w:rPr>
              <w:t>№п/п</w:t>
            </w:r>
          </w:p>
        </w:tc>
        <w:tc>
          <w:tcPr>
            <w:tcW w:w="2268" w:type="dxa"/>
            <w:vMerge w:val="restart"/>
            <w:tcBorders>
              <w:top w:val="single" w:sz="6" w:space="0" w:color="auto"/>
              <w:left w:val="single" w:sz="6" w:space="0" w:color="auto"/>
              <w:right w:val="single" w:sz="6" w:space="0" w:color="auto"/>
            </w:tcBorders>
            <w:vAlign w:val="center"/>
          </w:tcPr>
          <w:p w14:paraId="474EA3BA" w14:textId="77777777" w:rsidR="00F33E40" w:rsidRPr="00403D05" w:rsidRDefault="00F33E40" w:rsidP="00F33E40">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14:paraId="2EEBEDF0" w14:textId="77777777" w:rsidR="00F33E40" w:rsidRPr="00403D05" w:rsidRDefault="00F33E40" w:rsidP="00A250E5">
            <w:pPr>
              <w:adjustRightInd w:val="0"/>
              <w:jc w:val="center"/>
              <w:rPr>
                <w:rStyle w:val="FontStyle694"/>
                <w:color w:val="000000"/>
              </w:rPr>
            </w:pPr>
            <w:r w:rsidRPr="00403D05">
              <w:rPr>
                <w:rStyle w:val="FontStyle694"/>
                <w:color w:val="000000"/>
              </w:rPr>
              <w:t>Трудоемкость в часах</w:t>
            </w:r>
          </w:p>
          <w:p w14:paraId="2C13E216" w14:textId="77777777" w:rsidR="00F33E40" w:rsidRPr="00E46469" w:rsidRDefault="00F33E40" w:rsidP="00A250E5">
            <w:pPr>
              <w:adjustRightInd w:val="0"/>
              <w:jc w:val="center"/>
              <w:rPr>
                <w:rStyle w:val="FontStyle694"/>
                <w:color w:val="000000"/>
              </w:rPr>
            </w:pPr>
            <w:r w:rsidRPr="00E46469">
              <w:rPr>
                <w:rStyle w:val="FontStyle694"/>
                <w:color w:val="000000"/>
              </w:rPr>
              <w:t>(</w:t>
            </w:r>
            <w:r w:rsidRPr="00E46469">
              <w:rPr>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11D52DED" w14:textId="77777777" w:rsidR="00F33E40" w:rsidRPr="00333CDA" w:rsidRDefault="00F33E40" w:rsidP="00A250E5">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F33E40" w:rsidRPr="00333CDA" w14:paraId="505617B3" w14:textId="77777777" w:rsidTr="00A250E5">
        <w:trPr>
          <w:trHeight w:hRule="exact" w:val="838"/>
        </w:trPr>
        <w:tc>
          <w:tcPr>
            <w:tcW w:w="567" w:type="dxa"/>
            <w:vMerge/>
            <w:tcBorders>
              <w:left w:val="single" w:sz="6" w:space="0" w:color="auto"/>
              <w:right w:val="single" w:sz="6" w:space="0" w:color="auto"/>
            </w:tcBorders>
          </w:tcPr>
          <w:p w14:paraId="1B92103F" w14:textId="77777777" w:rsidR="00F33E40" w:rsidRPr="00403D05" w:rsidRDefault="00F33E40" w:rsidP="00A250E5">
            <w:pPr>
              <w:spacing w:line="360" w:lineRule="auto"/>
              <w:ind w:firstLine="709"/>
              <w:jc w:val="center"/>
              <w:rPr>
                <w:rStyle w:val="FontStyle694"/>
                <w:color w:val="000000"/>
              </w:rPr>
            </w:pPr>
          </w:p>
        </w:tc>
        <w:tc>
          <w:tcPr>
            <w:tcW w:w="2268" w:type="dxa"/>
            <w:vMerge/>
            <w:tcBorders>
              <w:left w:val="single" w:sz="6" w:space="0" w:color="auto"/>
              <w:right w:val="single" w:sz="6" w:space="0" w:color="auto"/>
            </w:tcBorders>
          </w:tcPr>
          <w:p w14:paraId="4D86024C" w14:textId="77777777" w:rsidR="00F33E40" w:rsidRPr="00403D05" w:rsidRDefault="00F33E40" w:rsidP="00A250E5">
            <w:pPr>
              <w:spacing w:line="360" w:lineRule="auto"/>
              <w:ind w:firstLine="709"/>
              <w:rPr>
                <w:rStyle w:val="FontStyle694"/>
                <w:color w:val="000000"/>
              </w:rPr>
            </w:pPr>
          </w:p>
        </w:tc>
        <w:tc>
          <w:tcPr>
            <w:tcW w:w="851" w:type="dxa"/>
            <w:vMerge w:val="restart"/>
            <w:tcBorders>
              <w:top w:val="single" w:sz="6" w:space="0" w:color="auto"/>
              <w:left w:val="single" w:sz="6" w:space="0" w:color="auto"/>
              <w:right w:val="single" w:sz="6" w:space="0" w:color="auto"/>
            </w:tcBorders>
            <w:vAlign w:val="center"/>
          </w:tcPr>
          <w:p w14:paraId="29130D67" w14:textId="77777777" w:rsidR="00F33E40" w:rsidRPr="00403D05" w:rsidRDefault="00F33E40" w:rsidP="00A250E5">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AF6028E" w14:textId="1B0674D6" w:rsidR="00F33E40" w:rsidRPr="00403D05" w:rsidRDefault="00F624FF" w:rsidP="00A250E5">
            <w:pPr>
              <w:pStyle w:val="Style350"/>
              <w:widowControl/>
              <w:jc w:val="center"/>
              <w:rPr>
                <w:rStyle w:val="FontStyle694"/>
                <w:color w:val="000000"/>
              </w:rPr>
            </w:pPr>
            <w:r w:rsidRPr="00172665">
              <w:rPr>
                <w:rStyle w:val="FontStyle694"/>
                <w:color w:val="000000"/>
              </w:rPr>
              <w:t>Контактная работа-</w:t>
            </w:r>
            <w:r w:rsidR="00F33E40" w:rsidRPr="00172665">
              <w:rPr>
                <w:rStyle w:val="FontStyle694"/>
                <w:color w:val="00000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2ACCEF22" w14:textId="77777777" w:rsidR="00F33E40" w:rsidRPr="00333CDA" w:rsidRDefault="00F33E40" w:rsidP="00A250E5">
            <w:pPr>
              <w:pStyle w:val="Style350"/>
              <w:widowControl/>
              <w:jc w:val="center"/>
              <w:rPr>
                <w:rStyle w:val="FontStyle694"/>
                <w:b w:val="0"/>
                <w:color w:val="000000"/>
                <w:lang w:val="en-US"/>
              </w:rPr>
            </w:pPr>
            <w:proofErr w:type="spellStart"/>
            <w:r w:rsidRPr="00333CDA">
              <w:rPr>
                <w:rStyle w:val="FontStyle694"/>
                <w:b w:val="0"/>
                <w:color w:val="000000"/>
                <w:lang w:val="en-US"/>
              </w:rPr>
              <w:t>Самостоя</w:t>
            </w:r>
            <w:proofErr w:type="spellEnd"/>
            <w:r>
              <w:rPr>
                <w:rStyle w:val="FontStyle694"/>
                <w:b w:val="0"/>
                <w:color w:val="000000"/>
              </w:rPr>
              <w:t>-</w:t>
            </w:r>
            <w:proofErr w:type="spellStart"/>
            <w:r w:rsidRPr="00333CDA">
              <w:rPr>
                <w:rStyle w:val="FontStyle694"/>
                <w:b w:val="0"/>
                <w:color w:val="000000"/>
                <w:lang w:val="en-US"/>
              </w:rPr>
              <w:t>тельная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работа</w:t>
            </w:r>
            <w:proofErr w:type="spellEnd"/>
          </w:p>
        </w:tc>
        <w:tc>
          <w:tcPr>
            <w:tcW w:w="1843" w:type="dxa"/>
            <w:vMerge/>
            <w:tcBorders>
              <w:left w:val="single" w:sz="6" w:space="0" w:color="auto"/>
              <w:right w:val="single" w:sz="6" w:space="0" w:color="auto"/>
            </w:tcBorders>
            <w:vAlign w:val="center"/>
          </w:tcPr>
          <w:p w14:paraId="12FEB443" w14:textId="77777777" w:rsidR="00F33E40" w:rsidRPr="00333CDA" w:rsidRDefault="00F33E40" w:rsidP="00A250E5">
            <w:pPr>
              <w:pStyle w:val="Style350"/>
              <w:widowControl/>
              <w:spacing w:line="360" w:lineRule="auto"/>
              <w:ind w:firstLine="709"/>
              <w:jc w:val="center"/>
              <w:rPr>
                <w:rStyle w:val="FontStyle694"/>
                <w:b w:val="0"/>
                <w:color w:val="000000"/>
              </w:rPr>
            </w:pPr>
          </w:p>
        </w:tc>
      </w:tr>
      <w:tr w:rsidR="00F33E40" w:rsidRPr="00403D05" w14:paraId="7D131B8B" w14:textId="77777777" w:rsidTr="00F33E40">
        <w:trPr>
          <w:trHeight w:val="834"/>
        </w:trPr>
        <w:tc>
          <w:tcPr>
            <w:tcW w:w="567" w:type="dxa"/>
            <w:vMerge/>
            <w:tcBorders>
              <w:left w:val="single" w:sz="6" w:space="0" w:color="auto"/>
              <w:bottom w:val="single" w:sz="6" w:space="0" w:color="auto"/>
              <w:right w:val="single" w:sz="6" w:space="0" w:color="auto"/>
            </w:tcBorders>
          </w:tcPr>
          <w:p w14:paraId="11D8120F" w14:textId="77777777" w:rsidR="00F33E40" w:rsidRPr="00403D05" w:rsidRDefault="00F33E40" w:rsidP="00A250E5">
            <w:pPr>
              <w:spacing w:line="360" w:lineRule="auto"/>
              <w:ind w:firstLine="709"/>
              <w:jc w:val="center"/>
              <w:rPr>
                <w:rStyle w:val="FontStyle694"/>
                <w:color w:val="000000"/>
              </w:rPr>
            </w:pPr>
          </w:p>
        </w:tc>
        <w:tc>
          <w:tcPr>
            <w:tcW w:w="2268" w:type="dxa"/>
            <w:vMerge/>
            <w:tcBorders>
              <w:left w:val="single" w:sz="6" w:space="0" w:color="auto"/>
              <w:bottom w:val="single" w:sz="6" w:space="0" w:color="auto"/>
              <w:right w:val="single" w:sz="6" w:space="0" w:color="auto"/>
            </w:tcBorders>
          </w:tcPr>
          <w:p w14:paraId="29398FBC" w14:textId="77777777" w:rsidR="00F33E40" w:rsidRPr="00403D05" w:rsidRDefault="00F33E40" w:rsidP="00A250E5">
            <w:pPr>
              <w:spacing w:line="360" w:lineRule="auto"/>
              <w:ind w:firstLine="709"/>
              <w:rPr>
                <w:rStyle w:val="FontStyle694"/>
                <w:color w:val="000000"/>
              </w:rPr>
            </w:pPr>
          </w:p>
        </w:tc>
        <w:tc>
          <w:tcPr>
            <w:tcW w:w="851" w:type="dxa"/>
            <w:vMerge/>
            <w:tcBorders>
              <w:left w:val="single" w:sz="6" w:space="0" w:color="auto"/>
              <w:bottom w:val="single" w:sz="6" w:space="0" w:color="auto"/>
              <w:right w:val="single" w:sz="6" w:space="0" w:color="auto"/>
            </w:tcBorders>
            <w:vAlign w:val="center"/>
          </w:tcPr>
          <w:p w14:paraId="204BE150" w14:textId="77777777" w:rsidR="00F33E40" w:rsidRPr="00403D05" w:rsidRDefault="00F33E40" w:rsidP="00A250E5">
            <w:pPr>
              <w:spacing w:line="360" w:lineRule="auto"/>
              <w:ind w:firstLine="709"/>
              <w:jc w:val="center"/>
              <w:rPr>
                <w:rStyle w:val="FontStyle694"/>
                <w:color w:val="000000"/>
              </w:rPr>
            </w:pPr>
          </w:p>
        </w:tc>
        <w:tc>
          <w:tcPr>
            <w:tcW w:w="802" w:type="dxa"/>
            <w:tcBorders>
              <w:top w:val="single" w:sz="6" w:space="0" w:color="auto"/>
              <w:left w:val="single" w:sz="6" w:space="0" w:color="auto"/>
              <w:bottom w:val="single" w:sz="6" w:space="0" w:color="auto"/>
              <w:right w:val="single" w:sz="6" w:space="0" w:color="auto"/>
            </w:tcBorders>
            <w:vAlign w:val="center"/>
          </w:tcPr>
          <w:p w14:paraId="1A0F6E84" w14:textId="77777777" w:rsidR="00F33E40" w:rsidRPr="00403D05" w:rsidRDefault="00F33E40" w:rsidP="00A250E5">
            <w:pPr>
              <w:pStyle w:val="Style387"/>
              <w:widowControl/>
              <w:jc w:val="center"/>
              <w:rPr>
                <w:rStyle w:val="FontStyle681"/>
                <w:color w:val="000000"/>
              </w:rPr>
            </w:pPr>
            <w:r w:rsidRPr="00403D05">
              <w:rPr>
                <w:rStyle w:val="FontStyle681"/>
                <w:color w:val="00000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5D0F771F" w14:textId="77777777" w:rsidR="00F33E40" w:rsidRPr="00403D05" w:rsidRDefault="00F33E40" w:rsidP="00A250E5">
            <w:pPr>
              <w:pStyle w:val="Style387"/>
              <w:widowControl/>
              <w:jc w:val="center"/>
              <w:rPr>
                <w:rStyle w:val="FontStyle681"/>
                <w:color w:val="000000"/>
              </w:rPr>
            </w:pPr>
            <w:r w:rsidRPr="00403D05">
              <w:rPr>
                <w:rStyle w:val="FontStyle681"/>
                <w:color w:val="000000"/>
              </w:rPr>
              <w:t>Лекции</w:t>
            </w:r>
          </w:p>
        </w:tc>
        <w:tc>
          <w:tcPr>
            <w:tcW w:w="1465" w:type="dxa"/>
            <w:tcBorders>
              <w:top w:val="single" w:sz="6" w:space="0" w:color="auto"/>
              <w:left w:val="single" w:sz="6" w:space="0" w:color="auto"/>
              <w:bottom w:val="single" w:sz="6" w:space="0" w:color="auto"/>
            </w:tcBorders>
            <w:vAlign w:val="center"/>
          </w:tcPr>
          <w:p w14:paraId="3559D0CE" w14:textId="77777777" w:rsidR="00F33E40" w:rsidRPr="00403D05" w:rsidRDefault="00F33E40" w:rsidP="00A250E5">
            <w:pPr>
              <w:pStyle w:val="Style387"/>
              <w:widowControl/>
              <w:jc w:val="center"/>
              <w:rPr>
                <w:rStyle w:val="FontStyle681"/>
                <w:color w:val="000000"/>
              </w:rPr>
            </w:pPr>
            <w:r w:rsidRPr="00403D05">
              <w:rPr>
                <w:rStyle w:val="FontStyle681"/>
                <w:color w:val="000000"/>
              </w:rPr>
              <w:t>Практические и семинарские занятия</w:t>
            </w:r>
          </w:p>
        </w:tc>
        <w:tc>
          <w:tcPr>
            <w:tcW w:w="1134" w:type="dxa"/>
            <w:vMerge/>
            <w:tcBorders>
              <w:left w:val="single" w:sz="6" w:space="0" w:color="auto"/>
              <w:bottom w:val="single" w:sz="6" w:space="0" w:color="auto"/>
              <w:right w:val="single" w:sz="6" w:space="0" w:color="auto"/>
            </w:tcBorders>
          </w:tcPr>
          <w:p w14:paraId="51AC41EE" w14:textId="77777777" w:rsidR="00F33E40" w:rsidRPr="00403D05" w:rsidRDefault="00F33E40" w:rsidP="00A250E5">
            <w:pPr>
              <w:pStyle w:val="Style387"/>
              <w:widowControl/>
              <w:jc w:val="center"/>
              <w:rPr>
                <w:rStyle w:val="FontStyle681"/>
                <w:color w:val="000000"/>
                <w:lang w:val="en-US"/>
              </w:rPr>
            </w:pPr>
          </w:p>
        </w:tc>
        <w:tc>
          <w:tcPr>
            <w:tcW w:w="1843" w:type="dxa"/>
            <w:vMerge/>
            <w:tcBorders>
              <w:left w:val="single" w:sz="6" w:space="0" w:color="auto"/>
              <w:bottom w:val="single" w:sz="6" w:space="0" w:color="auto"/>
              <w:right w:val="single" w:sz="6" w:space="0" w:color="auto"/>
            </w:tcBorders>
          </w:tcPr>
          <w:p w14:paraId="586A3228" w14:textId="77777777" w:rsidR="00F33E40" w:rsidRPr="00403D05" w:rsidRDefault="00F33E40" w:rsidP="00A250E5">
            <w:pPr>
              <w:pStyle w:val="Style387"/>
              <w:widowControl/>
              <w:spacing w:line="360" w:lineRule="auto"/>
              <w:ind w:firstLine="709"/>
              <w:jc w:val="center"/>
              <w:rPr>
                <w:rStyle w:val="FontStyle681"/>
                <w:color w:val="000000"/>
              </w:rPr>
            </w:pPr>
          </w:p>
        </w:tc>
      </w:tr>
      <w:tr w:rsidR="008E1D05" w:rsidRPr="00403D05" w14:paraId="498C2489" w14:textId="77777777" w:rsidTr="00A250E5">
        <w:trPr>
          <w:trHeight w:val="288"/>
        </w:trPr>
        <w:tc>
          <w:tcPr>
            <w:tcW w:w="567" w:type="dxa"/>
            <w:tcBorders>
              <w:top w:val="single" w:sz="6" w:space="0" w:color="auto"/>
              <w:left w:val="single" w:sz="6" w:space="0" w:color="auto"/>
              <w:bottom w:val="single" w:sz="6" w:space="0" w:color="auto"/>
              <w:right w:val="single" w:sz="6" w:space="0" w:color="auto"/>
            </w:tcBorders>
          </w:tcPr>
          <w:p w14:paraId="61149CBA" w14:textId="6D8FED38" w:rsidR="008E1D05" w:rsidRPr="001E7263" w:rsidRDefault="008E1D05" w:rsidP="00DE16A2">
            <w:pPr>
              <w:pStyle w:val="af4"/>
              <w:numPr>
                <w:ilvl w:val="0"/>
                <w:numId w:val="10"/>
              </w:numPr>
              <w:jc w:val="center"/>
              <w:rPr>
                <w:color w:val="000000"/>
              </w:rPr>
            </w:pPr>
          </w:p>
        </w:tc>
        <w:tc>
          <w:tcPr>
            <w:tcW w:w="2268" w:type="dxa"/>
            <w:tcBorders>
              <w:top w:val="single" w:sz="6" w:space="0" w:color="auto"/>
              <w:left w:val="single" w:sz="6" w:space="0" w:color="auto"/>
              <w:bottom w:val="single" w:sz="6" w:space="0" w:color="auto"/>
              <w:right w:val="single" w:sz="6" w:space="0" w:color="auto"/>
            </w:tcBorders>
          </w:tcPr>
          <w:p w14:paraId="6ECD87E0" w14:textId="53006E3C" w:rsidR="008E1D05" w:rsidRPr="008C38AD" w:rsidRDefault="008E1D05" w:rsidP="008E1D05">
            <w:pPr>
              <w:pStyle w:val="TableParagraph"/>
            </w:pPr>
            <w:r>
              <w:rPr>
                <w:spacing w:val="-4"/>
              </w:rPr>
              <w:t>Информационная система и организация</w:t>
            </w:r>
          </w:p>
        </w:tc>
        <w:tc>
          <w:tcPr>
            <w:tcW w:w="851" w:type="dxa"/>
            <w:tcBorders>
              <w:top w:val="single" w:sz="6" w:space="0" w:color="auto"/>
              <w:left w:val="single" w:sz="6" w:space="0" w:color="auto"/>
              <w:bottom w:val="single" w:sz="6" w:space="0" w:color="auto"/>
              <w:right w:val="single" w:sz="6" w:space="0" w:color="auto"/>
            </w:tcBorders>
            <w:vAlign w:val="center"/>
          </w:tcPr>
          <w:p w14:paraId="5DE28353" w14:textId="218E126F" w:rsidR="008E1D05" w:rsidRPr="00E5458D" w:rsidRDefault="008E1D05" w:rsidP="008E1D05">
            <w:pPr>
              <w:pStyle w:val="Style139"/>
              <w:widowControl/>
              <w:jc w:val="center"/>
              <w:rPr>
                <w:color w:val="000000"/>
                <w:sz w:val="22"/>
                <w:szCs w:val="22"/>
              </w:rPr>
            </w:pPr>
            <w:r>
              <w:rPr>
                <w:color w:val="000000"/>
              </w:rPr>
              <w:t>20</w:t>
            </w:r>
          </w:p>
        </w:tc>
        <w:tc>
          <w:tcPr>
            <w:tcW w:w="802" w:type="dxa"/>
            <w:tcBorders>
              <w:top w:val="single" w:sz="6" w:space="0" w:color="auto"/>
              <w:left w:val="single" w:sz="6" w:space="0" w:color="auto"/>
              <w:bottom w:val="single" w:sz="6" w:space="0" w:color="auto"/>
              <w:right w:val="single" w:sz="6" w:space="0" w:color="auto"/>
            </w:tcBorders>
            <w:vAlign w:val="center"/>
          </w:tcPr>
          <w:p w14:paraId="55D4F72B" w14:textId="7B02393A" w:rsidR="008E1D05" w:rsidRPr="00B41D90" w:rsidRDefault="008E1D05" w:rsidP="008E1D05">
            <w:pPr>
              <w:pStyle w:val="Style139"/>
              <w:widowControl/>
              <w:jc w:val="center"/>
              <w:rPr>
                <w:color w:val="000000"/>
                <w:sz w:val="22"/>
                <w:szCs w:val="22"/>
                <w:lang w:val="en-US"/>
              </w:rPr>
            </w:pPr>
            <w:r>
              <w:rPr>
                <w:color w:val="000000"/>
              </w:rPr>
              <w:t>10</w:t>
            </w:r>
          </w:p>
        </w:tc>
        <w:tc>
          <w:tcPr>
            <w:tcW w:w="851" w:type="dxa"/>
            <w:tcBorders>
              <w:top w:val="single" w:sz="6" w:space="0" w:color="auto"/>
              <w:left w:val="single" w:sz="6" w:space="0" w:color="auto"/>
              <w:bottom w:val="single" w:sz="6" w:space="0" w:color="auto"/>
              <w:right w:val="single" w:sz="6" w:space="0" w:color="auto"/>
            </w:tcBorders>
            <w:vAlign w:val="center"/>
          </w:tcPr>
          <w:p w14:paraId="661B1BAA" w14:textId="66E201E7" w:rsidR="008E1D05" w:rsidRPr="00B41D90" w:rsidRDefault="008E1D05" w:rsidP="008E1D05">
            <w:pPr>
              <w:pStyle w:val="Style139"/>
              <w:widowControl/>
              <w:jc w:val="center"/>
              <w:rPr>
                <w:color w:val="000000"/>
                <w:sz w:val="22"/>
                <w:szCs w:val="22"/>
                <w:lang w:val="en-US"/>
              </w:rPr>
            </w:pPr>
            <w:r>
              <w:rPr>
                <w:color w:val="000000"/>
              </w:rPr>
              <w:t>2</w:t>
            </w:r>
          </w:p>
        </w:tc>
        <w:tc>
          <w:tcPr>
            <w:tcW w:w="1465" w:type="dxa"/>
            <w:tcBorders>
              <w:top w:val="single" w:sz="6" w:space="0" w:color="auto"/>
              <w:left w:val="single" w:sz="6" w:space="0" w:color="auto"/>
              <w:bottom w:val="single" w:sz="6" w:space="0" w:color="auto"/>
            </w:tcBorders>
            <w:vAlign w:val="center"/>
          </w:tcPr>
          <w:p w14:paraId="390129F1" w14:textId="6C275B45" w:rsidR="008E1D05" w:rsidRPr="00B41D90" w:rsidRDefault="008E1D05" w:rsidP="008E1D05">
            <w:pPr>
              <w:pStyle w:val="Style139"/>
              <w:widowControl/>
              <w:jc w:val="center"/>
              <w:rPr>
                <w:color w:val="000000"/>
                <w:sz w:val="22"/>
                <w:szCs w:val="22"/>
                <w:lang w:val="en-US"/>
              </w:rP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7CB2CC94" w14:textId="45EAA9C0" w:rsidR="008E1D05" w:rsidRPr="00B41D90" w:rsidRDefault="008E1D05" w:rsidP="008E1D05">
            <w:pPr>
              <w:pStyle w:val="Style139"/>
              <w:widowControl/>
              <w:jc w:val="center"/>
              <w:rPr>
                <w:color w:val="000000"/>
                <w:sz w:val="22"/>
                <w:szCs w:val="22"/>
                <w:lang w:val="en-US"/>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725F3549" w14:textId="652F27A1" w:rsidR="008E1D05" w:rsidRPr="00403D05" w:rsidRDefault="008E1D05" w:rsidP="008E1D05">
            <w:pPr>
              <w:pStyle w:val="Style139"/>
              <w:widowControl/>
              <w:jc w:val="center"/>
              <w:rPr>
                <w:color w:val="000000"/>
                <w:sz w:val="22"/>
                <w:szCs w:val="22"/>
                <w:highlight w:val="yellow"/>
              </w:rPr>
            </w:pPr>
            <w:r w:rsidRPr="00230850">
              <w:t xml:space="preserve">Дискуссия, защита </w:t>
            </w:r>
            <w:r>
              <w:rPr>
                <w:sz w:val="20"/>
                <w:szCs w:val="20"/>
              </w:rPr>
              <w:t>практически</w:t>
            </w:r>
            <w:r w:rsidRPr="00230850">
              <w:rPr>
                <w:sz w:val="20"/>
                <w:szCs w:val="20"/>
              </w:rPr>
              <w:t>х</w:t>
            </w:r>
            <w:r w:rsidRPr="00230850">
              <w:t xml:space="preserve"> заданий</w:t>
            </w:r>
          </w:p>
        </w:tc>
      </w:tr>
      <w:tr w:rsidR="008E1D05" w:rsidRPr="00403D05" w14:paraId="568BEF84" w14:textId="77777777" w:rsidTr="00940E38">
        <w:trPr>
          <w:trHeight w:val="288"/>
        </w:trPr>
        <w:tc>
          <w:tcPr>
            <w:tcW w:w="567" w:type="dxa"/>
            <w:tcBorders>
              <w:top w:val="single" w:sz="6" w:space="0" w:color="auto"/>
              <w:left w:val="single" w:sz="6" w:space="0" w:color="auto"/>
              <w:bottom w:val="single" w:sz="6" w:space="0" w:color="auto"/>
              <w:right w:val="single" w:sz="6" w:space="0" w:color="auto"/>
            </w:tcBorders>
          </w:tcPr>
          <w:p w14:paraId="26B3DC9E" w14:textId="458C809E" w:rsidR="008E1D05" w:rsidRPr="001E7263" w:rsidRDefault="008E1D05" w:rsidP="00DE16A2">
            <w:pPr>
              <w:pStyle w:val="af4"/>
              <w:numPr>
                <w:ilvl w:val="0"/>
                <w:numId w:val="10"/>
              </w:numPr>
              <w:jc w:val="center"/>
              <w:rPr>
                <w:color w:val="000000"/>
              </w:rPr>
            </w:pPr>
          </w:p>
        </w:tc>
        <w:tc>
          <w:tcPr>
            <w:tcW w:w="2268" w:type="dxa"/>
            <w:tcBorders>
              <w:top w:val="single" w:sz="6" w:space="0" w:color="auto"/>
              <w:left w:val="single" w:sz="6" w:space="0" w:color="auto"/>
              <w:bottom w:val="single" w:sz="6" w:space="0" w:color="auto"/>
              <w:right w:val="single" w:sz="6" w:space="0" w:color="auto"/>
            </w:tcBorders>
            <w:vAlign w:val="center"/>
          </w:tcPr>
          <w:p w14:paraId="5D234EF9" w14:textId="41761643" w:rsidR="008E1D05" w:rsidRPr="008C38AD" w:rsidRDefault="008E1D05" w:rsidP="008E1D05">
            <w:pPr>
              <w:pStyle w:val="TableParagraph"/>
            </w:pPr>
            <w:r>
              <w:rPr>
                <w:spacing w:val="-4"/>
              </w:rPr>
              <w:t>Бюджет ИТ-подразделения</w:t>
            </w:r>
          </w:p>
        </w:tc>
        <w:tc>
          <w:tcPr>
            <w:tcW w:w="851" w:type="dxa"/>
            <w:tcBorders>
              <w:top w:val="single" w:sz="6" w:space="0" w:color="auto"/>
              <w:left w:val="single" w:sz="6" w:space="0" w:color="auto"/>
              <w:bottom w:val="single" w:sz="6" w:space="0" w:color="auto"/>
              <w:right w:val="single" w:sz="6" w:space="0" w:color="auto"/>
            </w:tcBorders>
            <w:vAlign w:val="center"/>
          </w:tcPr>
          <w:p w14:paraId="2E997B6D" w14:textId="609B1524" w:rsidR="008E1D05" w:rsidRPr="00E5458D" w:rsidRDefault="008E1D05" w:rsidP="008E1D05">
            <w:pPr>
              <w:pStyle w:val="Style139"/>
              <w:widowControl/>
              <w:jc w:val="center"/>
              <w:rPr>
                <w:color w:val="000000"/>
                <w:sz w:val="22"/>
                <w:szCs w:val="22"/>
              </w:rPr>
            </w:pPr>
            <w:r>
              <w:rPr>
                <w:color w:val="000000"/>
              </w:rPr>
              <w:t>26</w:t>
            </w:r>
          </w:p>
        </w:tc>
        <w:tc>
          <w:tcPr>
            <w:tcW w:w="802" w:type="dxa"/>
            <w:tcBorders>
              <w:top w:val="single" w:sz="6" w:space="0" w:color="auto"/>
              <w:left w:val="single" w:sz="6" w:space="0" w:color="auto"/>
              <w:bottom w:val="single" w:sz="6" w:space="0" w:color="auto"/>
              <w:right w:val="single" w:sz="6" w:space="0" w:color="auto"/>
            </w:tcBorders>
            <w:vAlign w:val="center"/>
          </w:tcPr>
          <w:p w14:paraId="5120DDB0" w14:textId="2A03E3A3" w:rsidR="008E1D05" w:rsidRPr="00B41D90" w:rsidRDefault="008E1D05" w:rsidP="008E1D05">
            <w:pPr>
              <w:pStyle w:val="Style139"/>
              <w:widowControl/>
              <w:jc w:val="center"/>
              <w:rPr>
                <w:color w:val="000000"/>
                <w:sz w:val="22"/>
                <w:szCs w:val="22"/>
                <w:lang w:val="en-US"/>
              </w:rPr>
            </w:pPr>
            <w:r>
              <w:rPr>
                <w:color w:val="000000"/>
              </w:rPr>
              <w:t>10</w:t>
            </w:r>
          </w:p>
        </w:tc>
        <w:tc>
          <w:tcPr>
            <w:tcW w:w="851" w:type="dxa"/>
            <w:tcBorders>
              <w:top w:val="single" w:sz="6" w:space="0" w:color="auto"/>
              <w:left w:val="single" w:sz="6" w:space="0" w:color="auto"/>
              <w:bottom w:val="single" w:sz="6" w:space="0" w:color="auto"/>
              <w:right w:val="single" w:sz="6" w:space="0" w:color="auto"/>
            </w:tcBorders>
            <w:vAlign w:val="center"/>
          </w:tcPr>
          <w:p w14:paraId="74E581A6" w14:textId="38D0905F" w:rsidR="008E1D05" w:rsidRPr="00B41D90" w:rsidRDefault="008E1D05" w:rsidP="008E1D05">
            <w:pPr>
              <w:pStyle w:val="Style139"/>
              <w:widowControl/>
              <w:jc w:val="center"/>
              <w:rPr>
                <w:color w:val="000000"/>
                <w:sz w:val="22"/>
                <w:szCs w:val="22"/>
                <w:lang w:val="en-US"/>
              </w:rPr>
            </w:pPr>
            <w:r>
              <w:rPr>
                <w:color w:val="000000"/>
              </w:rPr>
              <w:t>2</w:t>
            </w:r>
          </w:p>
        </w:tc>
        <w:tc>
          <w:tcPr>
            <w:tcW w:w="1465" w:type="dxa"/>
            <w:tcBorders>
              <w:top w:val="single" w:sz="6" w:space="0" w:color="auto"/>
              <w:left w:val="single" w:sz="6" w:space="0" w:color="auto"/>
              <w:bottom w:val="single" w:sz="6" w:space="0" w:color="auto"/>
            </w:tcBorders>
            <w:vAlign w:val="center"/>
          </w:tcPr>
          <w:p w14:paraId="23ABBFE8" w14:textId="7D5DB259" w:rsidR="008E1D05" w:rsidRPr="00B41D90" w:rsidRDefault="008E1D05" w:rsidP="008E1D05">
            <w:pPr>
              <w:pStyle w:val="Style139"/>
              <w:widowControl/>
              <w:jc w:val="center"/>
              <w:rPr>
                <w:color w:val="000000"/>
                <w:sz w:val="22"/>
                <w:szCs w:val="22"/>
                <w:lang w:val="en-US"/>
              </w:rP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0EEDF1D7" w14:textId="46E148F6" w:rsidR="008E1D05" w:rsidRPr="00F624FF" w:rsidRDefault="008E1D05" w:rsidP="008E1D05">
            <w:pPr>
              <w:pStyle w:val="Style139"/>
              <w:widowControl/>
              <w:jc w:val="center"/>
              <w:rPr>
                <w:color w:val="000000"/>
                <w:sz w:val="22"/>
                <w:szCs w:val="22"/>
                <w:lang w:val="en-US"/>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59636E51" w14:textId="5D1039DB" w:rsidR="008E1D05" w:rsidRPr="00403D05" w:rsidRDefault="008E1D05" w:rsidP="008E1D05">
            <w:pPr>
              <w:pStyle w:val="Style139"/>
              <w:widowControl/>
              <w:jc w:val="center"/>
              <w:rPr>
                <w:color w:val="000000"/>
                <w:sz w:val="22"/>
                <w:szCs w:val="22"/>
                <w:highlight w:val="yellow"/>
              </w:rPr>
            </w:pPr>
            <w:r w:rsidRPr="00230850">
              <w:t>Дискуссия, защита практических заданий</w:t>
            </w:r>
          </w:p>
        </w:tc>
      </w:tr>
      <w:tr w:rsidR="008E1D05" w:rsidRPr="00403D05" w14:paraId="62FF7E7E" w14:textId="77777777" w:rsidTr="00940E38">
        <w:trPr>
          <w:trHeight w:val="288"/>
        </w:trPr>
        <w:tc>
          <w:tcPr>
            <w:tcW w:w="567" w:type="dxa"/>
            <w:tcBorders>
              <w:top w:val="single" w:sz="6" w:space="0" w:color="auto"/>
              <w:left w:val="single" w:sz="6" w:space="0" w:color="auto"/>
              <w:bottom w:val="single" w:sz="6" w:space="0" w:color="auto"/>
              <w:right w:val="single" w:sz="6" w:space="0" w:color="auto"/>
            </w:tcBorders>
          </w:tcPr>
          <w:p w14:paraId="643FD9FF" w14:textId="3A2F103B" w:rsidR="008E1D05" w:rsidRPr="001E7263" w:rsidRDefault="008E1D05" w:rsidP="00DE16A2">
            <w:pPr>
              <w:pStyle w:val="TableParagraph"/>
              <w:numPr>
                <w:ilvl w:val="0"/>
                <w:numId w:val="10"/>
              </w:numPr>
              <w:spacing w:before="10"/>
              <w:rPr>
                <w:sz w:val="24"/>
                <w:szCs w:val="24"/>
              </w:rPr>
            </w:pPr>
          </w:p>
        </w:tc>
        <w:tc>
          <w:tcPr>
            <w:tcW w:w="2268" w:type="dxa"/>
            <w:tcBorders>
              <w:top w:val="single" w:sz="6" w:space="0" w:color="auto"/>
              <w:left w:val="single" w:sz="6" w:space="0" w:color="auto"/>
              <w:bottom w:val="single" w:sz="6" w:space="0" w:color="auto"/>
              <w:right w:val="single" w:sz="6" w:space="0" w:color="auto"/>
            </w:tcBorders>
            <w:vAlign w:val="center"/>
          </w:tcPr>
          <w:p w14:paraId="009AFD3B" w14:textId="56880C80" w:rsidR="008E1D05" w:rsidRPr="00AA2DEC" w:rsidRDefault="008E1D05" w:rsidP="008E1D05">
            <w:pPr>
              <w:pStyle w:val="TableParagraph"/>
            </w:pPr>
            <w:r>
              <w:rPr>
                <w:spacing w:val="-4"/>
              </w:rPr>
              <w:t>Себестоимость ИТ-продуктов и ИТ-услуг</w:t>
            </w:r>
          </w:p>
        </w:tc>
        <w:tc>
          <w:tcPr>
            <w:tcW w:w="851" w:type="dxa"/>
            <w:tcBorders>
              <w:top w:val="single" w:sz="6" w:space="0" w:color="auto"/>
              <w:left w:val="single" w:sz="6" w:space="0" w:color="auto"/>
              <w:bottom w:val="single" w:sz="6" w:space="0" w:color="auto"/>
              <w:right w:val="single" w:sz="6" w:space="0" w:color="auto"/>
            </w:tcBorders>
            <w:vAlign w:val="center"/>
          </w:tcPr>
          <w:p w14:paraId="54F181FF" w14:textId="10C1CA20" w:rsidR="008E1D05" w:rsidRDefault="008E1D05" w:rsidP="008E1D05">
            <w:pPr>
              <w:pStyle w:val="Style139"/>
              <w:widowControl/>
              <w:jc w:val="center"/>
            </w:pPr>
            <w:r>
              <w:rPr>
                <w:color w:val="000000"/>
              </w:rPr>
              <w:t>20</w:t>
            </w:r>
          </w:p>
        </w:tc>
        <w:tc>
          <w:tcPr>
            <w:tcW w:w="802" w:type="dxa"/>
            <w:tcBorders>
              <w:top w:val="single" w:sz="6" w:space="0" w:color="auto"/>
              <w:left w:val="single" w:sz="6" w:space="0" w:color="auto"/>
              <w:bottom w:val="single" w:sz="6" w:space="0" w:color="auto"/>
              <w:right w:val="single" w:sz="6" w:space="0" w:color="auto"/>
            </w:tcBorders>
            <w:vAlign w:val="center"/>
          </w:tcPr>
          <w:p w14:paraId="5014EB01" w14:textId="78F15B3A" w:rsidR="008E1D05" w:rsidRDefault="008E1D05" w:rsidP="008E1D05">
            <w:pPr>
              <w:pStyle w:val="Style139"/>
              <w:widowControl/>
              <w:jc w:val="center"/>
            </w:pPr>
            <w:r>
              <w:rPr>
                <w:color w:val="000000"/>
              </w:rPr>
              <w:t>10</w:t>
            </w:r>
          </w:p>
        </w:tc>
        <w:tc>
          <w:tcPr>
            <w:tcW w:w="851" w:type="dxa"/>
            <w:tcBorders>
              <w:top w:val="single" w:sz="6" w:space="0" w:color="auto"/>
              <w:left w:val="single" w:sz="6" w:space="0" w:color="auto"/>
              <w:bottom w:val="single" w:sz="6" w:space="0" w:color="auto"/>
              <w:right w:val="single" w:sz="6" w:space="0" w:color="auto"/>
            </w:tcBorders>
            <w:vAlign w:val="center"/>
          </w:tcPr>
          <w:p w14:paraId="4D8862B9" w14:textId="345895E7" w:rsidR="008E1D05" w:rsidRDefault="008E1D05" w:rsidP="008E1D05">
            <w:pPr>
              <w:pStyle w:val="Style139"/>
              <w:widowControl/>
              <w:jc w:val="center"/>
            </w:pPr>
            <w:r>
              <w:rPr>
                <w:color w:val="000000"/>
              </w:rPr>
              <w:t>2</w:t>
            </w:r>
          </w:p>
        </w:tc>
        <w:tc>
          <w:tcPr>
            <w:tcW w:w="1465" w:type="dxa"/>
            <w:tcBorders>
              <w:top w:val="single" w:sz="6" w:space="0" w:color="auto"/>
              <w:left w:val="single" w:sz="6" w:space="0" w:color="auto"/>
              <w:bottom w:val="single" w:sz="6" w:space="0" w:color="auto"/>
            </w:tcBorders>
            <w:vAlign w:val="center"/>
          </w:tcPr>
          <w:p w14:paraId="0440397D" w14:textId="3038CC51" w:rsidR="008E1D05" w:rsidRDefault="008E1D05" w:rsidP="008E1D05">
            <w:pPr>
              <w:pStyle w:val="Style139"/>
              <w:widowControl/>
              <w:jc w:val="cente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2EEA2191" w14:textId="24919E0C" w:rsidR="008E1D05" w:rsidRDefault="008E1D05" w:rsidP="008E1D05">
            <w:pPr>
              <w:pStyle w:val="Style139"/>
              <w:widowControl/>
              <w:jc w:val="cente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67167125" w14:textId="0E97EDA7" w:rsidR="008E1D05" w:rsidRPr="00403D05" w:rsidRDefault="008E1D05" w:rsidP="008E1D05">
            <w:pPr>
              <w:pStyle w:val="Style139"/>
              <w:widowControl/>
              <w:jc w:val="center"/>
              <w:rPr>
                <w:color w:val="000000"/>
                <w:sz w:val="22"/>
                <w:szCs w:val="22"/>
                <w:highlight w:val="yellow"/>
              </w:rPr>
            </w:pPr>
            <w:r w:rsidRPr="00230850">
              <w:t>Дискуссия, защита практических заданий</w:t>
            </w:r>
          </w:p>
        </w:tc>
      </w:tr>
      <w:tr w:rsidR="00682D8C" w:rsidRPr="00403D05" w14:paraId="6BEEB225" w14:textId="77777777" w:rsidTr="00940E38">
        <w:trPr>
          <w:trHeight w:val="288"/>
        </w:trPr>
        <w:tc>
          <w:tcPr>
            <w:tcW w:w="567" w:type="dxa"/>
            <w:tcBorders>
              <w:top w:val="single" w:sz="6" w:space="0" w:color="auto"/>
              <w:left w:val="single" w:sz="6" w:space="0" w:color="auto"/>
              <w:bottom w:val="single" w:sz="6" w:space="0" w:color="auto"/>
              <w:right w:val="single" w:sz="6" w:space="0" w:color="auto"/>
            </w:tcBorders>
          </w:tcPr>
          <w:p w14:paraId="3EC81AE6" w14:textId="77777777" w:rsidR="00682D8C" w:rsidRPr="001E7263" w:rsidRDefault="00682D8C" w:rsidP="00DE16A2">
            <w:pPr>
              <w:pStyle w:val="TableParagraph"/>
              <w:numPr>
                <w:ilvl w:val="0"/>
                <w:numId w:val="10"/>
              </w:numPr>
              <w:rPr>
                <w:sz w:val="24"/>
                <w:szCs w:val="24"/>
              </w:rPr>
            </w:pPr>
          </w:p>
        </w:tc>
        <w:tc>
          <w:tcPr>
            <w:tcW w:w="2268" w:type="dxa"/>
            <w:tcBorders>
              <w:top w:val="single" w:sz="6" w:space="0" w:color="auto"/>
              <w:left w:val="single" w:sz="6" w:space="0" w:color="auto"/>
              <w:bottom w:val="single" w:sz="6" w:space="0" w:color="auto"/>
              <w:right w:val="single" w:sz="6" w:space="0" w:color="auto"/>
            </w:tcBorders>
            <w:vAlign w:val="center"/>
          </w:tcPr>
          <w:p w14:paraId="1DBCAF77" w14:textId="3C5481B6" w:rsidR="00682D8C" w:rsidRPr="008C38AD" w:rsidRDefault="00682D8C" w:rsidP="00682D8C">
            <w:pPr>
              <w:pStyle w:val="TableParagraph"/>
            </w:pPr>
            <w:r>
              <w:rPr>
                <w:spacing w:val="-6"/>
              </w:rPr>
              <w:t>Инвестиционный анализ ИТ-проектов</w:t>
            </w:r>
          </w:p>
        </w:tc>
        <w:tc>
          <w:tcPr>
            <w:tcW w:w="851" w:type="dxa"/>
            <w:tcBorders>
              <w:top w:val="single" w:sz="6" w:space="0" w:color="auto"/>
              <w:left w:val="single" w:sz="6" w:space="0" w:color="auto"/>
              <w:bottom w:val="single" w:sz="6" w:space="0" w:color="auto"/>
              <w:right w:val="single" w:sz="6" w:space="0" w:color="auto"/>
            </w:tcBorders>
            <w:vAlign w:val="center"/>
          </w:tcPr>
          <w:p w14:paraId="6AA42DC3" w14:textId="0168E9F6" w:rsidR="00682D8C" w:rsidRDefault="00682D8C" w:rsidP="00682D8C">
            <w:pPr>
              <w:pStyle w:val="Style139"/>
              <w:widowControl/>
              <w:jc w:val="center"/>
              <w:rPr>
                <w:color w:val="000000"/>
              </w:rPr>
            </w:pPr>
            <w:r>
              <w:rPr>
                <w:color w:val="000000"/>
              </w:rPr>
              <w:t>30</w:t>
            </w:r>
          </w:p>
        </w:tc>
        <w:tc>
          <w:tcPr>
            <w:tcW w:w="802" w:type="dxa"/>
            <w:tcBorders>
              <w:top w:val="single" w:sz="6" w:space="0" w:color="auto"/>
              <w:left w:val="single" w:sz="6" w:space="0" w:color="auto"/>
              <w:bottom w:val="single" w:sz="6" w:space="0" w:color="auto"/>
              <w:right w:val="single" w:sz="6" w:space="0" w:color="auto"/>
            </w:tcBorders>
            <w:vAlign w:val="center"/>
          </w:tcPr>
          <w:p w14:paraId="377C8142" w14:textId="30E42D4D" w:rsidR="00682D8C" w:rsidRDefault="00682D8C" w:rsidP="00682D8C">
            <w:pPr>
              <w:pStyle w:val="Style139"/>
              <w:widowControl/>
              <w:jc w:val="center"/>
              <w:rPr>
                <w:color w:val="000000"/>
              </w:rPr>
            </w:pPr>
            <w:r>
              <w:rPr>
                <w:color w:val="000000"/>
              </w:rPr>
              <w:t>14</w:t>
            </w:r>
          </w:p>
        </w:tc>
        <w:tc>
          <w:tcPr>
            <w:tcW w:w="851" w:type="dxa"/>
            <w:tcBorders>
              <w:top w:val="single" w:sz="6" w:space="0" w:color="auto"/>
              <w:left w:val="single" w:sz="6" w:space="0" w:color="auto"/>
              <w:bottom w:val="single" w:sz="6" w:space="0" w:color="auto"/>
              <w:right w:val="single" w:sz="6" w:space="0" w:color="auto"/>
            </w:tcBorders>
            <w:vAlign w:val="center"/>
          </w:tcPr>
          <w:p w14:paraId="3E779EA3" w14:textId="3CAABFE3" w:rsidR="00682D8C" w:rsidRDefault="00682D8C" w:rsidP="00682D8C">
            <w:pPr>
              <w:pStyle w:val="Style139"/>
              <w:widowControl/>
              <w:jc w:val="center"/>
              <w:rPr>
                <w:color w:val="000000"/>
              </w:rPr>
            </w:pPr>
            <w:r>
              <w:rPr>
                <w:color w:val="000000"/>
              </w:rPr>
              <w:t>4</w:t>
            </w:r>
          </w:p>
        </w:tc>
        <w:tc>
          <w:tcPr>
            <w:tcW w:w="1465" w:type="dxa"/>
            <w:tcBorders>
              <w:top w:val="single" w:sz="6" w:space="0" w:color="auto"/>
              <w:left w:val="single" w:sz="6" w:space="0" w:color="auto"/>
              <w:bottom w:val="single" w:sz="6" w:space="0" w:color="auto"/>
            </w:tcBorders>
            <w:vAlign w:val="center"/>
          </w:tcPr>
          <w:p w14:paraId="0E0DAF01" w14:textId="7D902F6E" w:rsidR="00682D8C" w:rsidRDefault="00682D8C" w:rsidP="00682D8C">
            <w:pPr>
              <w:pStyle w:val="Style139"/>
              <w:widowControl/>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vAlign w:val="center"/>
          </w:tcPr>
          <w:p w14:paraId="3DFF8065" w14:textId="1F788DE4" w:rsidR="00682D8C" w:rsidRDefault="00682D8C" w:rsidP="00682D8C">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0DED8407" w14:textId="59DD828F" w:rsidR="00682D8C" w:rsidRPr="00230850" w:rsidRDefault="00682D8C" w:rsidP="00682D8C">
            <w:pPr>
              <w:pStyle w:val="Style139"/>
              <w:widowControl/>
              <w:jc w:val="center"/>
            </w:pPr>
            <w:r w:rsidRPr="00EF2BD5">
              <w:t>Дискуссия, защита практических заданий</w:t>
            </w:r>
          </w:p>
        </w:tc>
      </w:tr>
      <w:tr w:rsidR="00682D8C" w:rsidRPr="00403D05" w14:paraId="3F461A75" w14:textId="77777777" w:rsidTr="00940E38">
        <w:trPr>
          <w:trHeight w:val="288"/>
        </w:trPr>
        <w:tc>
          <w:tcPr>
            <w:tcW w:w="567" w:type="dxa"/>
            <w:tcBorders>
              <w:top w:val="single" w:sz="6" w:space="0" w:color="auto"/>
              <w:left w:val="single" w:sz="6" w:space="0" w:color="auto"/>
              <w:bottom w:val="single" w:sz="6" w:space="0" w:color="auto"/>
              <w:right w:val="single" w:sz="6" w:space="0" w:color="auto"/>
            </w:tcBorders>
          </w:tcPr>
          <w:p w14:paraId="4A540908" w14:textId="77777777" w:rsidR="00682D8C" w:rsidRPr="001E7263" w:rsidRDefault="00682D8C" w:rsidP="00DE16A2">
            <w:pPr>
              <w:pStyle w:val="TableParagraph"/>
              <w:numPr>
                <w:ilvl w:val="0"/>
                <w:numId w:val="10"/>
              </w:numPr>
              <w:rPr>
                <w:sz w:val="24"/>
                <w:szCs w:val="24"/>
              </w:rPr>
            </w:pPr>
          </w:p>
        </w:tc>
        <w:tc>
          <w:tcPr>
            <w:tcW w:w="2268" w:type="dxa"/>
            <w:tcBorders>
              <w:top w:val="single" w:sz="6" w:space="0" w:color="auto"/>
              <w:left w:val="single" w:sz="6" w:space="0" w:color="auto"/>
              <w:bottom w:val="single" w:sz="6" w:space="0" w:color="auto"/>
              <w:right w:val="single" w:sz="6" w:space="0" w:color="auto"/>
            </w:tcBorders>
            <w:vAlign w:val="center"/>
          </w:tcPr>
          <w:p w14:paraId="14EB4E74" w14:textId="1100FC96" w:rsidR="00682D8C" w:rsidRPr="008C38AD" w:rsidRDefault="00682D8C" w:rsidP="00682D8C">
            <w:pPr>
              <w:pStyle w:val="TableParagraph"/>
            </w:pPr>
            <w:r>
              <w:rPr>
                <w:spacing w:val="-4"/>
              </w:rPr>
              <w:t>Затратные методы оценки ИС</w:t>
            </w:r>
          </w:p>
        </w:tc>
        <w:tc>
          <w:tcPr>
            <w:tcW w:w="851" w:type="dxa"/>
            <w:tcBorders>
              <w:top w:val="single" w:sz="6" w:space="0" w:color="auto"/>
              <w:left w:val="single" w:sz="6" w:space="0" w:color="auto"/>
              <w:bottom w:val="single" w:sz="6" w:space="0" w:color="auto"/>
              <w:right w:val="single" w:sz="6" w:space="0" w:color="auto"/>
            </w:tcBorders>
            <w:vAlign w:val="center"/>
          </w:tcPr>
          <w:p w14:paraId="222D63C0" w14:textId="6EE83247" w:rsidR="00682D8C" w:rsidRDefault="00682D8C" w:rsidP="00682D8C">
            <w:pPr>
              <w:pStyle w:val="Style139"/>
              <w:widowControl/>
              <w:jc w:val="center"/>
              <w:rPr>
                <w:color w:val="000000"/>
              </w:rPr>
            </w:pPr>
            <w:r>
              <w:rPr>
                <w:color w:val="000000"/>
              </w:rPr>
              <w:t>28</w:t>
            </w:r>
          </w:p>
        </w:tc>
        <w:tc>
          <w:tcPr>
            <w:tcW w:w="802" w:type="dxa"/>
            <w:tcBorders>
              <w:top w:val="single" w:sz="6" w:space="0" w:color="auto"/>
              <w:left w:val="single" w:sz="6" w:space="0" w:color="auto"/>
              <w:bottom w:val="single" w:sz="6" w:space="0" w:color="auto"/>
              <w:right w:val="single" w:sz="6" w:space="0" w:color="auto"/>
            </w:tcBorders>
            <w:vAlign w:val="center"/>
          </w:tcPr>
          <w:p w14:paraId="42588BA6" w14:textId="5CDDAE73" w:rsidR="00682D8C" w:rsidRDefault="00682D8C" w:rsidP="00682D8C">
            <w:pPr>
              <w:pStyle w:val="Style139"/>
              <w:widowControl/>
              <w:jc w:val="center"/>
              <w:rPr>
                <w:color w:val="000000"/>
              </w:rPr>
            </w:pPr>
            <w:r>
              <w:rPr>
                <w:color w:val="000000"/>
              </w:rPr>
              <w:t>12</w:t>
            </w:r>
          </w:p>
        </w:tc>
        <w:tc>
          <w:tcPr>
            <w:tcW w:w="851" w:type="dxa"/>
            <w:tcBorders>
              <w:top w:val="single" w:sz="6" w:space="0" w:color="auto"/>
              <w:left w:val="single" w:sz="6" w:space="0" w:color="auto"/>
              <w:bottom w:val="single" w:sz="6" w:space="0" w:color="auto"/>
              <w:right w:val="single" w:sz="6" w:space="0" w:color="auto"/>
            </w:tcBorders>
            <w:vAlign w:val="center"/>
          </w:tcPr>
          <w:p w14:paraId="59F24368" w14:textId="3F7A57E8" w:rsidR="00682D8C" w:rsidRDefault="00682D8C" w:rsidP="00682D8C">
            <w:pPr>
              <w:pStyle w:val="Style139"/>
              <w:widowControl/>
              <w:jc w:val="center"/>
              <w:rPr>
                <w:color w:val="000000"/>
              </w:rPr>
            </w:pPr>
            <w:r>
              <w:rPr>
                <w:color w:val="000000"/>
              </w:rPr>
              <w:t>4</w:t>
            </w:r>
          </w:p>
        </w:tc>
        <w:tc>
          <w:tcPr>
            <w:tcW w:w="1465" w:type="dxa"/>
            <w:tcBorders>
              <w:top w:val="single" w:sz="6" w:space="0" w:color="auto"/>
              <w:left w:val="single" w:sz="6" w:space="0" w:color="auto"/>
              <w:bottom w:val="single" w:sz="6" w:space="0" w:color="auto"/>
            </w:tcBorders>
            <w:vAlign w:val="center"/>
          </w:tcPr>
          <w:p w14:paraId="3E10E065" w14:textId="538B28DC" w:rsidR="00682D8C" w:rsidRDefault="00682D8C" w:rsidP="00682D8C">
            <w:pPr>
              <w:pStyle w:val="Style139"/>
              <w:widowControl/>
              <w:jc w:val="center"/>
              <w:rPr>
                <w:color w:val="000000"/>
              </w:rP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287D66F2" w14:textId="1CAB6800" w:rsidR="00682D8C" w:rsidRDefault="00682D8C" w:rsidP="00682D8C">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6DE32D19" w14:textId="21E68DB5" w:rsidR="00682D8C" w:rsidRPr="00230850" w:rsidRDefault="00682D8C" w:rsidP="00682D8C">
            <w:pPr>
              <w:pStyle w:val="Style139"/>
              <w:widowControl/>
              <w:jc w:val="center"/>
            </w:pPr>
            <w:r w:rsidRPr="00EF2BD5">
              <w:t>Дискуссия, защита практических заданий</w:t>
            </w:r>
          </w:p>
        </w:tc>
      </w:tr>
      <w:tr w:rsidR="008E1D05" w:rsidRPr="00403D05" w14:paraId="54FB776D" w14:textId="77777777" w:rsidTr="00940E38">
        <w:trPr>
          <w:trHeight w:val="288"/>
        </w:trPr>
        <w:tc>
          <w:tcPr>
            <w:tcW w:w="567" w:type="dxa"/>
            <w:tcBorders>
              <w:top w:val="single" w:sz="6" w:space="0" w:color="auto"/>
              <w:left w:val="single" w:sz="6" w:space="0" w:color="auto"/>
              <w:bottom w:val="single" w:sz="6" w:space="0" w:color="auto"/>
              <w:right w:val="single" w:sz="6" w:space="0" w:color="auto"/>
            </w:tcBorders>
          </w:tcPr>
          <w:p w14:paraId="4C755C2D" w14:textId="3A8E7150" w:rsidR="008E1D05" w:rsidRPr="001E7263" w:rsidRDefault="008E1D05" w:rsidP="00DE16A2">
            <w:pPr>
              <w:pStyle w:val="TableParagraph"/>
              <w:numPr>
                <w:ilvl w:val="0"/>
                <w:numId w:val="10"/>
              </w:numPr>
              <w:rPr>
                <w:sz w:val="24"/>
                <w:szCs w:val="24"/>
              </w:rPr>
            </w:pPr>
          </w:p>
        </w:tc>
        <w:tc>
          <w:tcPr>
            <w:tcW w:w="2268" w:type="dxa"/>
            <w:tcBorders>
              <w:top w:val="single" w:sz="6" w:space="0" w:color="auto"/>
              <w:left w:val="single" w:sz="6" w:space="0" w:color="auto"/>
              <w:bottom w:val="single" w:sz="6" w:space="0" w:color="auto"/>
              <w:right w:val="single" w:sz="6" w:space="0" w:color="auto"/>
            </w:tcBorders>
            <w:vAlign w:val="center"/>
          </w:tcPr>
          <w:p w14:paraId="4D5E011D" w14:textId="46C6F8C9" w:rsidR="008E1D05" w:rsidRPr="00AA2DEC" w:rsidRDefault="008E1D05" w:rsidP="008E1D05">
            <w:pPr>
              <w:keepNext/>
              <w:adjustRightInd w:val="0"/>
              <w:ind w:right="57"/>
            </w:pPr>
            <w:r>
              <w:rPr>
                <w:spacing w:val="-4"/>
              </w:rPr>
              <w:t>Комплексные подходы к управлению эффективностью ИС/ИТ</w:t>
            </w:r>
          </w:p>
        </w:tc>
        <w:tc>
          <w:tcPr>
            <w:tcW w:w="851" w:type="dxa"/>
            <w:tcBorders>
              <w:top w:val="single" w:sz="6" w:space="0" w:color="auto"/>
              <w:left w:val="single" w:sz="6" w:space="0" w:color="auto"/>
              <w:bottom w:val="single" w:sz="6" w:space="0" w:color="auto"/>
              <w:right w:val="single" w:sz="6" w:space="0" w:color="auto"/>
            </w:tcBorders>
            <w:vAlign w:val="center"/>
          </w:tcPr>
          <w:p w14:paraId="2A5D9C6A" w14:textId="79629534" w:rsidR="008E1D05" w:rsidRDefault="008E1D05" w:rsidP="008E1D05">
            <w:pPr>
              <w:pStyle w:val="Style139"/>
              <w:widowControl/>
              <w:jc w:val="center"/>
            </w:pPr>
            <w:r>
              <w:rPr>
                <w:color w:val="000000"/>
              </w:rPr>
              <w:t>20</w:t>
            </w:r>
          </w:p>
        </w:tc>
        <w:tc>
          <w:tcPr>
            <w:tcW w:w="802" w:type="dxa"/>
            <w:tcBorders>
              <w:top w:val="single" w:sz="6" w:space="0" w:color="auto"/>
              <w:left w:val="single" w:sz="6" w:space="0" w:color="auto"/>
              <w:bottom w:val="single" w:sz="6" w:space="0" w:color="auto"/>
              <w:right w:val="single" w:sz="6" w:space="0" w:color="auto"/>
            </w:tcBorders>
            <w:vAlign w:val="center"/>
          </w:tcPr>
          <w:p w14:paraId="6446510B" w14:textId="4698C3F4" w:rsidR="008E1D05" w:rsidRDefault="008E1D05" w:rsidP="008E1D05">
            <w:pPr>
              <w:pStyle w:val="Style139"/>
              <w:widowControl/>
              <w:jc w:val="center"/>
            </w:pPr>
            <w:r>
              <w:rPr>
                <w:color w:val="000000"/>
              </w:rPr>
              <w:t>10</w:t>
            </w:r>
          </w:p>
        </w:tc>
        <w:tc>
          <w:tcPr>
            <w:tcW w:w="851" w:type="dxa"/>
            <w:tcBorders>
              <w:top w:val="single" w:sz="6" w:space="0" w:color="auto"/>
              <w:left w:val="single" w:sz="6" w:space="0" w:color="auto"/>
              <w:bottom w:val="single" w:sz="6" w:space="0" w:color="auto"/>
              <w:right w:val="single" w:sz="6" w:space="0" w:color="auto"/>
            </w:tcBorders>
            <w:vAlign w:val="center"/>
          </w:tcPr>
          <w:p w14:paraId="789FF839" w14:textId="02C593BC" w:rsidR="008E1D05" w:rsidRDefault="008E1D05" w:rsidP="008E1D05">
            <w:pPr>
              <w:pStyle w:val="Style139"/>
              <w:widowControl/>
              <w:jc w:val="center"/>
            </w:pPr>
            <w:r>
              <w:rPr>
                <w:color w:val="000000"/>
              </w:rPr>
              <w:t>2</w:t>
            </w:r>
          </w:p>
        </w:tc>
        <w:tc>
          <w:tcPr>
            <w:tcW w:w="1465" w:type="dxa"/>
            <w:tcBorders>
              <w:top w:val="single" w:sz="6" w:space="0" w:color="auto"/>
              <w:left w:val="single" w:sz="6" w:space="0" w:color="auto"/>
              <w:bottom w:val="single" w:sz="6" w:space="0" w:color="auto"/>
            </w:tcBorders>
            <w:vAlign w:val="center"/>
          </w:tcPr>
          <w:p w14:paraId="2C028BC2" w14:textId="3F5247CC" w:rsidR="008E1D05" w:rsidRDefault="008E1D05" w:rsidP="008E1D05">
            <w:pPr>
              <w:pStyle w:val="Style139"/>
              <w:widowControl/>
              <w:jc w:val="cente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78B85E6D" w14:textId="5AE9596E" w:rsidR="008E1D05" w:rsidRDefault="008E1D05" w:rsidP="008E1D05">
            <w:pPr>
              <w:pStyle w:val="Style139"/>
              <w:widowControl/>
              <w:jc w:val="cente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540B6A57" w14:textId="7584CF65" w:rsidR="008E1D05" w:rsidRPr="00403D05" w:rsidRDefault="008E1D05" w:rsidP="008E1D05">
            <w:pPr>
              <w:pStyle w:val="Style139"/>
              <w:widowControl/>
              <w:jc w:val="center"/>
              <w:rPr>
                <w:color w:val="000000"/>
                <w:sz w:val="22"/>
                <w:szCs w:val="22"/>
                <w:highlight w:val="yellow"/>
              </w:rPr>
            </w:pPr>
            <w:r w:rsidRPr="00230850">
              <w:t>Дискуссия, защита практически</w:t>
            </w:r>
            <w:r>
              <w:t>х з</w:t>
            </w:r>
            <w:r w:rsidRPr="00230850">
              <w:t xml:space="preserve">аданий, </w:t>
            </w:r>
            <w:r>
              <w:t>подготовка к контрольной</w:t>
            </w:r>
            <w:r w:rsidRPr="00230850">
              <w:t xml:space="preserve"> работ</w:t>
            </w:r>
            <w:r>
              <w:t>е</w:t>
            </w:r>
          </w:p>
        </w:tc>
      </w:tr>
      <w:tr w:rsidR="00682D8C" w:rsidRPr="00403D05" w14:paraId="4F014894" w14:textId="77777777" w:rsidTr="00D23E9F">
        <w:trPr>
          <w:trHeight w:val="288"/>
        </w:trPr>
        <w:tc>
          <w:tcPr>
            <w:tcW w:w="567" w:type="dxa"/>
            <w:tcBorders>
              <w:top w:val="single" w:sz="6" w:space="0" w:color="auto"/>
              <w:left w:val="single" w:sz="6" w:space="0" w:color="auto"/>
              <w:bottom w:val="single" w:sz="6" w:space="0" w:color="auto"/>
              <w:right w:val="single" w:sz="6" w:space="0" w:color="auto"/>
            </w:tcBorders>
          </w:tcPr>
          <w:p w14:paraId="064B4D44" w14:textId="77777777" w:rsidR="00682D8C" w:rsidRDefault="00682D8C" w:rsidP="00682D8C">
            <w:pPr>
              <w:pStyle w:val="TableParagraph"/>
              <w:rPr>
                <w:sz w:val="24"/>
              </w:rPr>
            </w:pPr>
          </w:p>
        </w:tc>
        <w:tc>
          <w:tcPr>
            <w:tcW w:w="2268" w:type="dxa"/>
            <w:tcBorders>
              <w:top w:val="single" w:sz="6" w:space="0" w:color="auto"/>
              <w:left w:val="single" w:sz="6" w:space="0" w:color="auto"/>
              <w:bottom w:val="single" w:sz="6" w:space="0" w:color="auto"/>
              <w:right w:val="single" w:sz="6" w:space="0" w:color="auto"/>
            </w:tcBorders>
          </w:tcPr>
          <w:p w14:paraId="7F4A227D" w14:textId="77777777" w:rsidR="00682D8C" w:rsidRPr="00230850" w:rsidRDefault="00682D8C" w:rsidP="00682D8C">
            <w:pPr>
              <w:pStyle w:val="TableParagraph"/>
              <w:spacing w:before="1"/>
            </w:pPr>
          </w:p>
          <w:p w14:paraId="11DFDF81" w14:textId="5A1A159C" w:rsidR="00682D8C" w:rsidRPr="00230850" w:rsidRDefault="00682D8C" w:rsidP="00682D8C">
            <w:pPr>
              <w:pStyle w:val="TableParagraph"/>
            </w:pPr>
            <w:r w:rsidRPr="00230850">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548E1B5F" w14:textId="516BB4E8" w:rsidR="00682D8C" w:rsidRDefault="00682D8C" w:rsidP="00682D8C">
            <w:pPr>
              <w:pStyle w:val="Style139"/>
              <w:widowControl/>
              <w:jc w:val="center"/>
            </w:pPr>
            <w:r>
              <w:rPr>
                <w:color w:val="000000"/>
              </w:rPr>
              <w:t>144</w:t>
            </w:r>
          </w:p>
        </w:tc>
        <w:tc>
          <w:tcPr>
            <w:tcW w:w="802" w:type="dxa"/>
            <w:tcBorders>
              <w:top w:val="single" w:sz="6" w:space="0" w:color="auto"/>
              <w:left w:val="single" w:sz="6" w:space="0" w:color="auto"/>
              <w:bottom w:val="single" w:sz="6" w:space="0" w:color="auto"/>
              <w:right w:val="single" w:sz="6" w:space="0" w:color="auto"/>
            </w:tcBorders>
            <w:vAlign w:val="center"/>
          </w:tcPr>
          <w:p w14:paraId="6ABCFE99" w14:textId="4D28EFB2" w:rsidR="00682D8C" w:rsidRDefault="00682D8C" w:rsidP="00682D8C">
            <w:pPr>
              <w:pStyle w:val="Style139"/>
              <w:widowControl/>
              <w:jc w:val="center"/>
            </w:pPr>
            <w:r>
              <w:rPr>
                <w:color w:val="000000"/>
              </w:rPr>
              <w:t>66</w:t>
            </w:r>
          </w:p>
        </w:tc>
        <w:tc>
          <w:tcPr>
            <w:tcW w:w="851" w:type="dxa"/>
            <w:tcBorders>
              <w:top w:val="single" w:sz="6" w:space="0" w:color="auto"/>
              <w:left w:val="single" w:sz="6" w:space="0" w:color="auto"/>
              <w:bottom w:val="single" w:sz="6" w:space="0" w:color="auto"/>
              <w:right w:val="single" w:sz="6" w:space="0" w:color="auto"/>
            </w:tcBorders>
            <w:vAlign w:val="center"/>
          </w:tcPr>
          <w:p w14:paraId="6F8033C8" w14:textId="77270250" w:rsidR="00682D8C" w:rsidRDefault="00682D8C" w:rsidP="00682D8C">
            <w:pPr>
              <w:pStyle w:val="Style139"/>
              <w:widowControl/>
              <w:jc w:val="center"/>
            </w:pPr>
            <w:r>
              <w:rPr>
                <w:color w:val="000000"/>
              </w:rPr>
              <w:t>16</w:t>
            </w:r>
          </w:p>
        </w:tc>
        <w:tc>
          <w:tcPr>
            <w:tcW w:w="1465" w:type="dxa"/>
            <w:tcBorders>
              <w:top w:val="single" w:sz="6" w:space="0" w:color="auto"/>
              <w:left w:val="single" w:sz="6" w:space="0" w:color="auto"/>
              <w:bottom w:val="single" w:sz="6" w:space="0" w:color="auto"/>
            </w:tcBorders>
            <w:vAlign w:val="center"/>
          </w:tcPr>
          <w:p w14:paraId="244F77B2" w14:textId="010FDAAA" w:rsidR="00682D8C" w:rsidRDefault="00682D8C" w:rsidP="00682D8C">
            <w:pPr>
              <w:pStyle w:val="Style139"/>
              <w:widowControl/>
              <w:jc w:val="center"/>
            </w:pPr>
            <w:r>
              <w:rPr>
                <w:color w:val="000000"/>
              </w:rPr>
              <w:t>50</w:t>
            </w:r>
          </w:p>
        </w:tc>
        <w:tc>
          <w:tcPr>
            <w:tcW w:w="1134" w:type="dxa"/>
            <w:tcBorders>
              <w:top w:val="single" w:sz="6" w:space="0" w:color="auto"/>
              <w:left w:val="single" w:sz="6" w:space="0" w:color="auto"/>
              <w:bottom w:val="single" w:sz="6" w:space="0" w:color="auto"/>
              <w:right w:val="single" w:sz="6" w:space="0" w:color="auto"/>
            </w:tcBorders>
            <w:vAlign w:val="center"/>
          </w:tcPr>
          <w:p w14:paraId="17AF9AD8" w14:textId="507C8430" w:rsidR="00682D8C" w:rsidRDefault="00682D8C" w:rsidP="00682D8C">
            <w:pPr>
              <w:pStyle w:val="Style139"/>
              <w:widowControl/>
              <w:jc w:val="center"/>
            </w:pPr>
            <w:r>
              <w:rPr>
                <w:color w:val="000000"/>
              </w:rPr>
              <w:t>78</w:t>
            </w:r>
          </w:p>
        </w:tc>
        <w:tc>
          <w:tcPr>
            <w:tcW w:w="1843" w:type="dxa"/>
            <w:tcBorders>
              <w:top w:val="single" w:sz="6" w:space="0" w:color="auto"/>
              <w:left w:val="single" w:sz="6" w:space="0" w:color="auto"/>
              <w:bottom w:val="single" w:sz="6" w:space="0" w:color="auto"/>
              <w:right w:val="single" w:sz="6" w:space="0" w:color="auto"/>
            </w:tcBorders>
          </w:tcPr>
          <w:p w14:paraId="46D40644" w14:textId="1940E7AC" w:rsidR="00682D8C" w:rsidRPr="00403D05" w:rsidRDefault="00682D8C" w:rsidP="00682D8C">
            <w:pPr>
              <w:pStyle w:val="TableParagraph"/>
              <w:spacing w:line="256" w:lineRule="auto"/>
              <w:ind w:left="104" w:right="275"/>
              <w:jc w:val="center"/>
              <w:rPr>
                <w:color w:val="000000"/>
                <w:highlight w:val="yellow"/>
              </w:rPr>
            </w:pPr>
            <w:r w:rsidRPr="00230850">
              <w:t xml:space="preserve">Согласно </w:t>
            </w:r>
            <w:r>
              <w:t>учебному плану: контроль</w:t>
            </w:r>
            <w:r w:rsidRPr="00230850">
              <w:t>ная работа</w:t>
            </w:r>
          </w:p>
        </w:tc>
      </w:tr>
      <w:tr w:rsidR="00F33E40" w:rsidRPr="00403D05" w14:paraId="146B5E8F" w14:textId="77777777" w:rsidTr="00A250E5">
        <w:trPr>
          <w:trHeight w:val="288"/>
        </w:trPr>
        <w:tc>
          <w:tcPr>
            <w:tcW w:w="567" w:type="dxa"/>
            <w:tcBorders>
              <w:top w:val="single" w:sz="6" w:space="0" w:color="auto"/>
              <w:left w:val="single" w:sz="6" w:space="0" w:color="auto"/>
              <w:bottom w:val="single" w:sz="6" w:space="0" w:color="auto"/>
              <w:right w:val="single" w:sz="6" w:space="0" w:color="auto"/>
            </w:tcBorders>
          </w:tcPr>
          <w:p w14:paraId="289B8439" w14:textId="77777777" w:rsidR="00F33E40" w:rsidRDefault="00F33E40" w:rsidP="00F33E40">
            <w:pPr>
              <w:pStyle w:val="TableParagraph"/>
              <w:rPr>
                <w:sz w:val="24"/>
              </w:rPr>
            </w:pPr>
          </w:p>
        </w:tc>
        <w:tc>
          <w:tcPr>
            <w:tcW w:w="2268" w:type="dxa"/>
            <w:tcBorders>
              <w:top w:val="single" w:sz="6" w:space="0" w:color="auto"/>
              <w:left w:val="single" w:sz="6" w:space="0" w:color="auto"/>
              <w:bottom w:val="single" w:sz="6" w:space="0" w:color="auto"/>
              <w:right w:val="single" w:sz="6" w:space="0" w:color="auto"/>
            </w:tcBorders>
          </w:tcPr>
          <w:p w14:paraId="712C37A6" w14:textId="3D3DD94C" w:rsidR="00F33E40" w:rsidRPr="00230850" w:rsidRDefault="00F33E40" w:rsidP="00F33E40">
            <w:pPr>
              <w:pStyle w:val="TableParagraph"/>
              <w:spacing w:before="1"/>
            </w:pPr>
            <w:r>
              <w:t>Итого в %:</w:t>
            </w:r>
          </w:p>
        </w:tc>
        <w:tc>
          <w:tcPr>
            <w:tcW w:w="851" w:type="dxa"/>
            <w:tcBorders>
              <w:top w:val="single" w:sz="6" w:space="0" w:color="auto"/>
              <w:left w:val="single" w:sz="6" w:space="0" w:color="auto"/>
              <w:bottom w:val="single" w:sz="6" w:space="0" w:color="auto"/>
              <w:right w:val="single" w:sz="6" w:space="0" w:color="auto"/>
            </w:tcBorders>
          </w:tcPr>
          <w:p w14:paraId="485FDD4E" w14:textId="0902D298" w:rsidR="00F33E40" w:rsidRDefault="00F33E40" w:rsidP="00164503">
            <w:pPr>
              <w:pStyle w:val="Style139"/>
              <w:widowControl/>
            </w:pPr>
          </w:p>
        </w:tc>
        <w:tc>
          <w:tcPr>
            <w:tcW w:w="802" w:type="dxa"/>
            <w:tcBorders>
              <w:top w:val="single" w:sz="6" w:space="0" w:color="auto"/>
              <w:left w:val="single" w:sz="6" w:space="0" w:color="auto"/>
              <w:bottom w:val="single" w:sz="6" w:space="0" w:color="auto"/>
              <w:right w:val="single" w:sz="6" w:space="0" w:color="auto"/>
            </w:tcBorders>
          </w:tcPr>
          <w:p w14:paraId="20B9D8DF" w14:textId="074131DD" w:rsidR="00F33E40" w:rsidRDefault="00164503" w:rsidP="00164503">
            <w:pPr>
              <w:pStyle w:val="Style139"/>
              <w:widowControl/>
            </w:pPr>
            <w:r>
              <w:t>45</w:t>
            </w:r>
          </w:p>
        </w:tc>
        <w:tc>
          <w:tcPr>
            <w:tcW w:w="851" w:type="dxa"/>
            <w:tcBorders>
              <w:top w:val="single" w:sz="6" w:space="0" w:color="auto"/>
              <w:left w:val="single" w:sz="6" w:space="0" w:color="auto"/>
              <w:bottom w:val="single" w:sz="6" w:space="0" w:color="auto"/>
              <w:right w:val="single" w:sz="6" w:space="0" w:color="auto"/>
            </w:tcBorders>
          </w:tcPr>
          <w:p w14:paraId="14C1AD32" w14:textId="057A88BF" w:rsidR="00F33E40" w:rsidRDefault="00164503" w:rsidP="00164503">
            <w:pPr>
              <w:pStyle w:val="Style139"/>
              <w:widowControl/>
            </w:pPr>
            <w:r>
              <w:t>25</w:t>
            </w:r>
          </w:p>
        </w:tc>
        <w:tc>
          <w:tcPr>
            <w:tcW w:w="1465" w:type="dxa"/>
            <w:tcBorders>
              <w:top w:val="single" w:sz="6" w:space="0" w:color="auto"/>
              <w:left w:val="single" w:sz="6" w:space="0" w:color="auto"/>
              <w:bottom w:val="single" w:sz="6" w:space="0" w:color="auto"/>
            </w:tcBorders>
          </w:tcPr>
          <w:p w14:paraId="651E03E5" w14:textId="3D9CAAA5" w:rsidR="00F33E40" w:rsidRDefault="00164503" w:rsidP="00164503">
            <w:pPr>
              <w:pStyle w:val="Style139"/>
              <w:widowControl/>
            </w:pPr>
            <w:r>
              <w:t xml:space="preserve">     75</w:t>
            </w:r>
          </w:p>
        </w:tc>
        <w:tc>
          <w:tcPr>
            <w:tcW w:w="1134" w:type="dxa"/>
            <w:tcBorders>
              <w:top w:val="single" w:sz="6" w:space="0" w:color="auto"/>
              <w:left w:val="single" w:sz="6" w:space="0" w:color="auto"/>
              <w:bottom w:val="single" w:sz="6" w:space="0" w:color="auto"/>
              <w:right w:val="single" w:sz="6" w:space="0" w:color="auto"/>
            </w:tcBorders>
            <w:vAlign w:val="center"/>
          </w:tcPr>
          <w:p w14:paraId="4B8852E4" w14:textId="19B356BE" w:rsidR="00F33E40" w:rsidRDefault="00164503" w:rsidP="00F33E40">
            <w:pPr>
              <w:pStyle w:val="Style139"/>
              <w:widowControl/>
              <w:jc w:val="center"/>
            </w:pPr>
            <w:r>
              <w:t>55</w:t>
            </w:r>
          </w:p>
        </w:tc>
        <w:tc>
          <w:tcPr>
            <w:tcW w:w="1843" w:type="dxa"/>
            <w:tcBorders>
              <w:top w:val="single" w:sz="6" w:space="0" w:color="auto"/>
              <w:left w:val="single" w:sz="6" w:space="0" w:color="auto"/>
              <w:bottom w:val="single" w:sz="6" w:space="0" w:color="auto"/>
              <w:right w:val="single" w:sz="6" w:space="0" w:color="auto"/>
            </w:tcBorders>
          </w:tcPr>
          <w:p w14:paraId="47E0C17B" w14:textId="77777777" w:rsidR="00F33E40" w:rsidRPr="00230850" w:rsidRDefault="00F33E40" w:rsidP="00F33E40">
            <w:pPr>
              <w:pStyle w:val="TableParagraph"/>
              <w:spacing w:line="256" w:lineRule="auto"/>
              <w:ind w:left="104" w:right="275"/>
              <w:jc w:val="center"/>
            </w:pPr>
          </w:p>
        </w:tc>
      </w:tr>
    </w:tbl>
    <w:p w14:paraId="48DA84EF" w14:textId="77777777" w:rsidR="00BF6BEB" w:rsidRPr="00160AE7" w:rsidRDefault="00BF6BEB" w:rsidP="00BF6BEB">
      <w:pPr>
        <w:rPr>
          <w:sz w:val="20"/>
          <w:szCs w:val="20"/>
        </w:rPr>
      </w:pPr>
      <w:r w:rsidRPr="00160AE7">
        <w:rPr>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93BB390" w14:textId="77777777" w:rsidR="00F33E40" w:rsidRPr="0094024B" w:rsidRDefault="00F33E40" w:rsidP="00F33E40">
      <w:pPr>
        <w:pStyle w:val="a4"/>
        <w:tabs>
          <w:tab w:val="left" w:pos="0"/>
        </w:tabs>
        <w:spacing w:before="101"/>
        <w:ind w:right="511"/>
        <w:rPr>
          <w:sz w:val="28"/>
          <w:szCs w:val="28"/>
        </w:rPr>
      </w:pPr>
    </w:p>
    <w:p w14:paraId="143331A3" w14:textId="77777777" w:rsidR="00892EBC" w:rsidRDefault="00892EBC">
      <w:pPr>
        <w:pStyle w:val="a4"/>
        <w:spacing w:before="8" w:after="1"/>
        <w:rPr>
          <w:sz w:val="14"/>
        </w:rPr>
      </w:pPr>
    </w:p>
    <w:p w14:paraId="47C83D14" w14:textId="77777777" w:rsidR="00E27631" w:rsidRDefault="00E27631" w:rsidP="001E7263">
      <w:pPr>
        <w:spacing w:line="23" w:lineRule="atLeast"/>
        <w:contextualSpacing/>
        <w:jc w:val="both"/>
        <w:rPr>
          <w:sz w:val="28"/>
          <w:szCs w:val="28"/>
        </w:rPr>
      </w:pPr>
    </w:p>
    <w:p w14:paraId="016B642E" w14:textId="77777777" w:rsidR="00E27631" w:rsidRDefault="00E27631" w:rsidP="001E7263">
      <w:pPr>
        <w:spacing w:line="23" w:lineRule="atLeast"/>
        <w:contextualSpacing/>
        <w:jc w:val="both"/>
        <w:rPr>
          <w:sz w:val="28"/>
          <w:szCs w:val="28"/>
        </w:rPr>
      </w:pPr>
    </w:p>
    <w:p w14:paraId="7A8FD63B" w14:textId="77777777" w:rsidR="00E27631" w:rsidRDefault="00E27631" w:rsidP="001E7263">
      <w:pPr>
        <w:spacing w:line="23" w:lineRule="atLeast"/>
        <w:contextualSpacing/>
        <w:jc w:val="both"/>
        <w:rPr>
          <w:sz w:val="28"/>
          <w:szCs w:val="28"/>
        </w:rPr>
      </w:pPr>
    </w:p>
    <w:p w14:paraId="0C37DE75" w14:textId="77777777" w:rsidR="00E27631" w:rsidRDefault="00E27631" w:rsidP="001E7263">
      <w:pPr>
        <w:spacing w:line="23" w:lineRule="atLeast"/>
        <w:contextualSpacing/>
        <w:jc w:val="both"/>
        <w:rPr>
          <w:sz w:val="28"/>
          <w:szCs w:val="28"/>
        </w:rPr>
      </w:pPr>
    </w:p>
    <w:p w14:paraId="061DFFA6" w14:textId="784F1079" w:rsidR="001E7263" w:rsidRPr="00ED1A1E" w:rsidRDefault="001E7263" w:rsidP="001E7263">
      <w:pPr>
        <w:spacing w:line="23" w:lineRule="atLeast"/>
        <w:contextualSpacing/>
        <w:jc w:val="both"/>
        <w:rPr>
          <w:sz w:val="28"/>
          <w:szCs w:val="28"/>
        </w:rPr>
      </w:pPr>
      <w:r>
        <w:rPr>
          <w:sz w:val="28"/>
          <w:szCs w:val="28"/>
        </w:rPr>
        <w:t>38.03</w:t>
      </w:r>
      <w:r w:rsidRPr="00DE68B6">
        <w:rPr>
          <w:sz w:val="28"/>
          <w:szCs w:val="28"/>
        </w:rPr>
        <w:t>.05 – «Бизнес-информатика»</w:t>
      </w:r>
      <w:r>
        <w:rPr>
          <w:sz w:val="28"/>
          <w:szCs w:val="28"/>
        </w:rPr>
        <w:t xml:space="preserve">, </w:t>
      </w:r>
      <w:r w:rsidRPr="009C4968">
        <w:rPr>
          <w:sz w:val="28"/>
        </w:rPr>
        <w:t xml:space="preserve">21.03.02 </w:t>
      </w:r>
      <w:r>
        <w:rPr>
          <w:sz w:val="28"/>
        </w:rPr>
        <w:t>«</w:t>
      </w:r>
      <w:r w:rsidRPr="009C4968">
        <w:rPr>
          <w:sz w:val="28"/>
        </w:rPr>
        <w:t>Землеустройство и кадастры</w:t>
      </w:r>
      <w:r>
        <w:rPr>
          <w:sz w:val="28"/>
        </w:rPr>
        <w:t xml:space="preserve">», </w:t>
      </w:r>
      <w:r>
        <w:rPr>
          <w:sz w:val="28"/>
          <w:szCs w:val="28"/>
        </w:rPr>
        <w:t>ОП</w:t>
      </w:r>
      <w:r w:rsidRPr="00A0697E">
        <w:rPr>
          <w:sz w:val="28"/>
          <w:szCs w:val="28"/>
        </w:rPr>
        <w:t xml:space="preserve"> «</w:t>
      </w:r>
      <w:r w:rsidRPr="001526B0">
        <w:rPr>
          <w:sz w:val="28"/>
          <w:szCs w:val="28"/>
        </w:rPr>
        <w:t>Цифровые технологии в управлении земельными ресурсами и объектами недвижимости</w:t>
      </w:r>
      <w:r w:rsidRPr="00A0697E">
        <w:rPr>
          <w:sz w:val="28"/>
          <w:szCs w:val="28"/>
        </w:rPr>
        <w:t>»</w:t>
      </w:r>
    </w:p>
    <w:p w14:paraId="45EF2C50" w14:textId="3FCAAE4B" w:rsidR="00E27631" w:rsidRDefault="00E27631" w:rsidP="00E27631">
      <w:pPr>
        <w:pStyle w:val="a4"/>
        <w:ind w:left="8728" w:right="18" w:hanging="790"/>
        <w:jc w:val="right"/>
        <w:rPr>
          <w:sz w:val="28"/>
          <w:szCs w:val="28"/>
        </w:rPr>
      </w:pPr>
      <w:r w:rsidRPr="0094024B">
        <w:rPr>
          <w:sz w:val="28"/>
          <w:szCs w:val="28"/>
        </w:rPr>
        <w:t xml:space="preserve">Таблица </w:t>
      </w:r>
      <w:r>
        <w:rPr>
          <w:sz w:val="28"/>
          <w:szCs w:val="28"/>
        </w:rPr>
        <w:t>5</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268"/>
        <w:gridCol w:w="851"/>
        <w:gridCol w:w="802"/>
        <w:gridCol w:w="851"/>
        <w:gridCol w:w="1465"/>
        <w:gridCol w:w="1134"/>
        <w:gridCol w:w="1843"/>
      </w:tblGrid>
      <w:tr w:rsidR="001E7263" w:rsidRPr="00333CDA" w14:paraId="08EB7E11" w14:textId="77777777" w:rsidTr="006B4E3C">
        <w:trPr>
          <w:trHeight w:hRule="exact" w:val="514"/>
        </w:trPr>
        <w:tc>
          <w:tcPr>
            <w:tcW w:w="567" w:type="dxa"/>
            <w:vMerge w:val="restart"/>
            <w:tcBorders>
              <w:top w:val="single" w:sz="6" w:space="0" w:color="auto"/>
              <w:left w:val="single" w:sz="6" w:space="0" w:color="auto"/>
              <w:right w:val="single" w:sz="6" w:space="0" w:color="auto"/>
            </w:tcBorders>
            <w:vAlign w:val="center"/>
          </w:tcPr>
          <w:p w14:paraId="40761CB0" w14:textId="77777777" w:rsidR="001E7263" w:rsidRPr="00403D05" w:rsidRDefault="001E7263" w:rsidP="006B4E3C">
            <w:pPr>
              <w:pStyle w:val="Style387"/>
              <w:widowControl/>
              <w:jc w:val="center"/>
              <w:rPr>
                <w:rStyle w:val="FontStyle681"/>
                <w:color w:val="000000"/>
              </w:rPr>
            </w:pPr>
            <w:r w:rsidRPr="00403D05">
              <w:rPr>
                <w:rStyle w:val="FontStyle681"/>
                <w:color w:val="000000"/>
              </w:rPr>
              <w:t>№п/п</w:t>
            </w:r>
          </w:p>
        </w:tc>
        <w:tc>
          <w:tcPr>
            <w:tcW w:w="2268" w:type="dxa"/>
            <w:vMerge w:val="restart"/>
            <w:tcBorders>
              <w:top w:val="single" w:sz="6" w:space="0" w:color="auto"/>
              <w:left w:val="single" w:sz="6" w:space="0" w:color="auto"/>
              <w:right w:val="single" w:sz="6" w:space="0" w:color="auto"/>
            </w:tcBorders>
            <w:vAlign w:val="center"/>
          </w:tcPr>
          <w:p w14:paraId="0E377211" w14:textId="77777777" w:rsidR="001E7263" w:rsidRPr="00403D05" w:rsidRDefault="001E7263" w:rsidP="006B4E3C">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14:paraId="001FBFC2" w14:textId="77777777" w:rsidR="001E7263" w:rsidRPr="00403D05" w:rsidRDefault="001E7263" w:rsidP="006B4E3C">
            <w:pPr>
              <w:adjustRightInd w:val="0"/>
              <w:jc w:val="center"/>
              <w:rPr>
                <w:rStyle w:val="FontStyle694"/>
                <w:color w:val="000000"/>
              </w:rPr>
            </w:pPr>
            <w:r w:rsidRPr="00403D05">
              <w:rPr>
                <w:rStyle w:val="FontStyle694"/>
                <w:color w:val="000000"/>
              </w:rPr>
              <w:t>Трудоемкость в часах</w:t>
            </w:r>
          </w:p>
          <w:p w14:paraId="5D0C3730" w14:textId="77777777" w:rsidR="001E7263" w:rsidRPr="00E46469" w:rsidRDefault="001E7263" w:rsidP="006B4E3C">
            <w:pPr>
              <w:adjustRightInd w:val="0"/>
              <w:jc w:val="center"/>
              <w:rPr>
                <w:rStyle w:val="FontStyle694"/>
                <w:color w:val="000000"/>
              </w:rPr>
            </w:pPr>
            <w:r w:rsidRPr="00E46469">
              <w:rPr>
                <w:rStyle w:val="FontStyle694"/>
                <w:color w:val="000000"/>
              </w:rPr>
              <w:t>(</w:t>
            </w:r>
            <w:r w:rsidRPr="00E46469">
              <w:rPr>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38AE11BE" w14:textId="77777777" w:rsidR="001E7263" w:rsidRPr="00333CDA" w:rsidRDefault="001E7263" w:rsidP="006B4E3C">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1E7263" w:rsidRPr="00333CDA" w14:paraId="7A051145" w14:textId="77777777" w:rsidTr="006B4E3C">
        <w:trPr>
          <w:trHeight w:hRule="exact" w:val="838"/>
        </w:trPr>
        <w:tc>
          <w:tcPr>
            <w:tcW w:w="567" w:type="dxa"/>
            <w:vMerge/>
            <w:tcBorders>
              <w:left w:val="single" w:sz="6" w:space="0" w:color="auto"/>
              <w:right w:val="single" w:sz="6" w:space="0" w:color="auto"/>
            </w:tcBorders>
          </w:tcPr>
          <w:p w14:paraId="4D50160F" w14:textId="77777777" w:rsidR="001E7263" w:rsidRPr="00403D05" w:rsidRDefault="001E7263" w:rsidP="006B4E3C">
            <w:pPr>
              <w:spacing w:line="360" w:lineRule="auto"/>
              <w:ind w:firstLine="709"/>
              <w:jc w:val="center"/>
              <w:rPr>
                <w:rStyle w:val="FontStyle694"/>
                <w:color w:val="000000"/>
              </w:rPr>
            </w:pPr>
          </w:p>
        </w:tc>
        <w:tc>
          <w:tcPr>
            <w:tcW w:w="2268" w:type="dxa"/>
            <w:vMerge/>
            <w:tcBorders>
              <w:left w:val="single" w:sz="6" w:space="0" w:color="auto"/>
              <w:right w:val="single" w:sz="6" w:space="0" w:color="auto"/>
            </w:tcBorders>
          </w:tcPr>
          <w:p w14:paraId="146B2D05" w14:textId="77777777" w:rsidR="001E7263" w:rsidRPr="00403D05" w:rsidRDefault="001E7263" w:rsidP="006B4E3C">
            <w:pPr>
              <w:spacing w:line="360" w:lineRule="auto"/>
              <w:ind w:firstLine="709"/>
              <w:rPr>
                <w:rStyle w:val="FontStyle694"/>
                <w:color w:val="000000"/>
              </w:rPr>
            </w:pPr>
          </w:p>
        </w:tc>
        <w:tc>
          <w:tcPr>
            <w:tcW w:w="851" w:type="dxa"/>
            <w:vMerge w:val="restart"/>
            <w:tcBorders>
              <w:top w:val="single" w:sz="6" w:space="0" w:color="auto"/>
              <w:left w:val="single" w:sz="6" w:space="0" w:color="auto"/>
              <w:right w:val="single" w:sz="6" w:space="0" w:color="auto"/>
            </w:tcBorders>
            <w:vAlign w:val="center"/>
          </w:tcPr>
          <w:p w14:paraId="6EAADE0C" w14:textId="77777777" w:rsidR="001E7263" w:rsidRPr="00403D05" w:rsidRDefault="001E7263" w:rsidP="006B4E3C">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C156C45" w14:textId="77777777" w:rsidR="001E7263" w:rsidRPr="00403D05" w:rsidRDefault="001E7263" w:rsidP="006B4E3C">
            <w:pPr>
              <w:pStyle w:val="Style350"/>
              <w:widowControl/>
              <w:jc w:val="center"/>
              <w:rPr>
                <w:rStyle w:val="FontStyle694"/>
                <w:color w:val="000000"/>
              </w:rPr>
            </w:pPr>
            <w:r w:rsidRPr="00172665">
              <w:rPr>
                <w:rStyle w:val="FontStyle694"/>
                <w:color w:val="00000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CE75AEC" w14:textId="77777777" w:rsidR="001E7263" w:rsidRPr="00333CDA" w:rsidRDefault="001E7263" w:rsidP="006B4E3C">
            <w:pPr>
              <w:pStyle w:val="Style350"/>
              <w:widowControl/>
              <w:jc w:val="center"/>
              <w:rPr>
                <w:rStyle w:val="FontStyle694"/>
                <w:b w:val="0"/>
                <w:color w:val="000000"/>
                <w:lang w:val="en-US"/>
              </w:rPr>
            </w:pPr>
            <w:proofErr w:type="spellStart"/>
            <w:r w:rsidRPr="00333CDA">
              <w:rPr>
                <w:rStyle w:val="FontStyle694"/>
                <w:b w:val="0"/>
                <w:color w:val="000000"/>
                <w:lang w:val="en-US"/>
              </w:rPr>
              <w:t>Самостоя</w:t>
            </w:r>
            <w:proofErr w:type="spellEnd"/>
            <w:r>
              <w:rPr>
                <w:rStyle w:val="FontStyle694"/>
                <w:b w:val="0"/>
                <w:color w:val="000000"/>
              </w:rPr>
              <w:t>-</w:t>
            </w:r>
            <w:proofErr w:type="spellStart"/>
            <w:r w:rsidRPr="00333CDA">
              <w:rPr>
                <w:rStyle w:val="FontStyle694"/>
                <w:b w:val="0"/>
                <w:color w:val="000000"/>
                <w:lang w:val="en-US"/>
              </w:rPr>
              <w:t>тельная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работа</w:t>
            </w:r>
            <w:proofErr w:type="spellEnd"/>
          </w:p>
        </w:tc>
        <w:tc>
          <w:tcPr>
            <w:tcW w:w="1843" w:type="dxa"/>
            <w:vMerge/>
            <w:tcBorders>
              <w:left w:val="single" w:sz="6" w:space="0" w:color="auto"/>
              <w:right w:val="single" w:sz="6" w:space="0" w:color="auto"/>
            </w:tcBorders>
            <w:vAlign w:val="center"/>
          </w:tcPr>
          <w:p w14:paraId="6297F0FD" w14:textId="77777777" w:rsidR="001E7263" w:rsidRPr="00333CDA" w:rsidRDefault="001E7263" w:rsidP="006B4E3C">
            <w:pPr>
              <w:pStyle w:val="Style350"/>
              <w:widowControl/>
              <w:spacing w:line="360" w:lineRule="auto"/>
              <w:ind w:firstLine="709"/>
              <w:jc w:val="center"/>
              <w:rPr>
                <w:rStyle w:val="FontStyle694"/>
                <w:b w:val="0"/>
                <w:color w:val="000000"/>
              </w:rPr>
            </w:pPr>
          </w:p>
        </w:tc>
      </w:tr>
      <w:tr w:rsidR="001E7263" w:rsidRPr="00403D05" w14:paraId="6CCC0CBC" w14:textId="77777777" w:rsidTr="006B4E3C">
        <w:trPr>
          <w:trHeight w:val="834"/>
        </w:trPr>
        <w:tc>
          <w:tcPr>
            <w:tcW w:w="567" w:type="dxa"/>
            <w:vMerge/>
            <w:tcBorders>
              <w:left w:val="single" w:sz="6" w:space="0" w:color="auto"/>
              <w:bottom w:val="single" w:sz="6" w:space="0" w:color="auto"/>
              <w:right w:val="single" w:sz="6" w:space="0" w:color="auto"/>
            </w:tcBorders>
          </w:tcPr>
          <w:p w14:paraId="2F746B78" w14:textId="77777777" w:rsidR="001E7263" w:rsidRPr="00403D05" w:rsidRDefault="001E7263" w:rsidP="006B4E3C">
            <w:pPr>
              <w:spacing w:line="360" w:lineRule="auto"/>
              <w:ind w:firstLine="709"/>
              <w:jc w:val="center"/>
              <w:rPr>
                <w:rStyle w:val="FontStyle694"/>
                <w:color w:val="000000"/>
              </w:rPr>
            </w:pPr>
          </w:p>
        </w:tc>
        <w:tc>
          <w:tcPr>
            <w:tcW w:w="2268" w:type="dxa"/>
            <w:vMerge/>
            <w:tcBorders>
              <w:left w:val="single" w:sz="6" w:space="0" w:color="auto"/>
              <w:bottom w:val="single" w:sz="6" w:space="0" w:color="auto"/>
              <w:right w:val="single" w:sz="6" w:space="0" w:color="auto"/>
            </w:tcBorders>
          </w:tcPr>
          <w:p w14:paraId="204BA78C" w14:textId="77777777" w:rsidR="001E7263" w:rsidRPr="00403D05" w:rsidRDefault="001E7263" w:rsidP="006B4E3C">
            <w:pPr>
              <w:spacing w:line="360" w:lineRule="auto"/>
              <w:ind w:firstLine="709"/>
              <w:rPr>
                <w:rStyle w:val="FontStyle694"/>
                <w:color w:val="000000"/>
              </w:rPr>
            </w:pPr>
          </w:p>
        </w:tc>
        <w:tc>
          <w:tcPr>
            <w:tcW w:w="851" w:type="dxa"/>
            <w:vMerge/>
            <w:tcBorders>
              <w:left w:val="single" w:sz="6" w:space="0" w:color="auto"/>
              <w:bottom w:val="single" w:sz="6" w:space="0" w:color="auto"/>
              <w:right w:val="single" w:sz="6" w:space="0" w:color="auto"/>
            </w:tcBorders>
            <w:vAlign w:val="center"/>
          </w:tcPr>
          <w:p w14:paraId="11676E3E" w14:textId="77777777" w:rsidR="001E7263" w:rsidRPr="00403D05" w:rsidRDefault="001E7263" w:rsidP="006B4E3C">
            <w:pPr>
              <w:spacing w:line="360" w:lineRule="auto"/>
              <w:ind w:firstLine="709"/>
              <w:jc w:val="center"/>
              <w:rPr>
                <w:rStyle w:val="FontStyle694"/>
                <w:color w:val="000000"/>
              </w:rPr>
            </w:pPr>
          </w:p>
        </w:tc>
        <w:tc>
          <w:tcPr>
            <w:tcW w:w="802" w:type="dxa"/>
            <w:tcBorders>
              <w:top w:val="single" w:sz="6" w:space="0" w:color="auto"/>
              <w:left w:val="single" w:sz="6" w:space="0" w:color="auto"/>
              <w:bottom w:val="single" w:sz="6" w:space="0" w:color="auto"/>
              <w:right w:val="single" w:sz="6" w:space="0" w:color="auto"/>
            </w:tcBorders>
            <w:vAlign w:val="center"/>
          </w:tcPr>
          <w:p w14:paraId="47FD05D5" w14:textId="77777777" w:rsidR="001E7263" w:rsidRPr="00403D05" w:rsidRDefault="001E7263" w:rsidP="006B4E3C">
            <w:pPr>
              <w:pStyle w:val="Style387"/>
              <w:widowControl/>
              <w:jc w:val="center"/>
              <w:rPr>
                <w:rStyle w:val="FontStyle681"/>
                <w:color w:val="000000"/>
              </w:rPr>
            </w:pPr>
            <w:r w:rsidRPr="00403D05">
              <w:rPr>
                <w:rStyle w:val="FontStyle681"/>
                <w:color w:val="00000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50D596E4" w14:textId="77777777" w:rsidR="001E7263" w:rsidRPr="00403D05" w:rsidRDefault="001E7263" w:rsidP="006B4E3C">
            <w:pPr>
              <w:pStyle w:val="Style387"/>
              <w:widowControl/>
              <w:jc w:val="center"/>
              <w:rPr>
                <w:rStyle w:val="FontStyle681"/>
                <w:color w:val="000000"/>
              </w:rPr>
            </w:pPr>
            <w:r w:rsidRPr="00403D05">
              <w:rPr>
                <w:rStyle w:val="FontStyle681"/>
                <w:color w:val="000000"/>
              </w:rPr>
              <w:t>Лекции</w:t>
            </w:r>
          </w:p>
        </w:tc>
        <w:tc>
          <w:tcPr>
            <w:tcW w:w="1465" w:type="dxa"/>
            <w:tcBorders>
              <w:top w:val="single" w:sz="6" w:space="0" w:color="auto"/>
              <w:left w:val="single" w:sz="6" w:space="0" w:color="auto"/>
              <w:bottom w:val="single" w:sz="6" w:space="0" w:color="auto"/>
            </w:tcBorders>
            <w:vAlign w:val="center"/>
          </w:tcPr>
          <w:p w14:paraId="2D0A92DA" w14:textId="77777777" w:rsidR="001E7263" w:rsidRPr="00403D05" w:rsidRDefault="001E7263" w:rsidP="006B4E3C">
            <w:pPr>
              <w:pStyle w:val="Style387"/>
              <w:widowControl/>
              <w:jc w:val="center"/>
              <w:rPr>
                <w:rStyle w:val="FontStyle681"/>
                <w:color w:val="000000"/>
              </w:rPr>
            </w:pPr>
            <w:r w:rsidRPr="00403D05">
              <w:rPr>
                <w:rStyle w:val="FontStyle681"/>
                <w:color w:val="000000"/>
              </w:rPr>
              <w:t>Практические и семинарские занятия</w:t>
            </w:r>
          </w:p>
        </w:tc>
        <w:tc>
          <w:tcPr>
            <w:tcW w:w="1134" w:type="dxa"/>
            <w:vMerge/>
            <w:tcBorders>
              <w:left w:val="single" w:sz="6" w:space="0" w:color="auto"/>
              <w:bottom w:val="single" w:sz="6" w:space="0" w:color="auto"/>
              <w:right w:val="single" w:sz="6" w:space="0" w:color="auto"/>
            </w:tcBorders>
          </w:tcPr>
          <w:p w14:paraId="09B08FDD" w14:textId="77777777" w:rsidR="001E7263" w:rsidRPr="00403D05" w:rsidRDefault="001E7263" w:rsidP="006B4E3C">
            <w:pPr>
              <w:pStyle w:val="Style387"/>
              <w:widowControl/>
              <w:jc w:val="center"/>
              <w:rPr>
                <w:rStyle w:val="FontStyle681"/>
                <w:color w:val="000000"/>
                <w:lang w:val="en-US"/>
              </w:rPr>
            </w:pPr>
          </w:p>
        </w:tc>
        <w:tc>
          <w:tcPr>
            <w:tcW w:w="1843" w:type="dxa"/>
            <w:vMerge/>
            <w:tcBorders>
              <w:left w:val="single" w:sz="6" w:space="0" w:color="auto"/>
              <w:bottom w:val="single" w:sz="6" w:space="0" w:color="auto"/>
              <w:right w:val="single" w:sz="6" w:space="0" w:color="auto"/>
            </w:tcBorders>
          </w:tcPr>
          <w:p w14:paraId="558BBC85" w14:textId="77777777" w:rsidR="001E7263" w:rsidRPr="00403D05" w:rsidRDefault="001E7263" w:rsidP="006B4E3C">
            <w:pPr>
              <w:pStyle w:val="Style387"/>
              <w:widowControl/>
              <w:spacing w:line="360" w:lineRule="auto"/>
              <w:ind w:firstLine="709"/>
              <w:jc w:val="center"/>
              <w:rPr>
                <w:rStyle w:val="FontStyle681"/>
                <w:color w:val="000000"/>
              </w:rPr>
            </w:pPr>
          </w:p>
        </w:tc>
      </w:tr>
      <w:tr w:rsidR="00682D8C" w:rsidRPr="00403D05" w14:paraId="45984638" w14:textId="77777777" w:rsidTr="006B4E3C">
        <w:trPr>
          <w:trHeight w:val="288"/>
        </w:trPr>
        <w:tc>
          <w:tcPr>
            <w:tcW w:w="567" w:type="dxa"/>
            <w:tcBorders>
              <w:top w:val="single" w:sz="6" w:space="0" w:color="auto"/>
              <w:left w:val="single" w:sz="6" w:space="0" w:color="auto"/>
              <w:bottom w:val="single" w:sz="6" w:space="0" w:color="auto"/>
              <w:right w:val="single" w:sz="6" w:space="0" w:color="auto"/>
            </w:tcBorders>
          </w:tcPr>
          <w:p w14:paraId="6B118101" w14:textId="77777777" w:rsidR="00682D8C" w:rsidRPr="001E7263" w:rsidRDefault="00682D8C" w:rsidP="00DE16A2">
            <w:pPr>
              <w:pStyle w:val="af4"/>
              <w:numPr>
                <w:ilvl w:val="0"/>
                <w:numId w:val="10"/>
              </w:numPr>
              <w:jc w:val="center"/>
              <w:rPr>
                <w:color w:val="000000"/>
              </w:rPr>
            </w:pPr>
          </w:p>
        </w:tc>
        <w:tc>
          <w:tcPr>
            <w:tcW w:w="2268" w:type="dxa"/>
            <w:tcBorders>
              <w:top w:val="single" w:sz="6" w:space="0" w:color="auto"/>
              <w:left w:val="single" w:sz="6" w:space="0" w:color="auto"/>
              <w:bottom w:val="single" w:sz="6" w:space="0" w:color="auto"/>
              <w:right w:val="single" w:sz="6" w:space="0" w:color="auto"/>
            </w:tcBorders>
          </w:tcPr>
          <w:p w14:paraId="198EF52F" w14:textId="77777777" w:rsidR="00682D8C" w:rsidRPr="008C38AD" w:rsidRDefault="00682D8C" w:rsidP="00682D8C">
            <w:pPr>
              <w:pStyle w:val="TableParagraph"/>
            </w:pPr>
            <w:r>
              <w:rPr>
                <w:spacing w:val="-4"/>
              </w:rPr>
              <w:t>Информационная система и организация</w:t>
            </w:r>
          </w:p>
        </w:tc>
        <w:tc>
          <w:tcPr>
            <w:tcW w:w="851" w:type="dxa"/>
            <w:tcBorders>
              <w:top w:val="single" w:sz="6" w:space="0" w:color="auto"/>
              <w:left w:val="single" w:sz="6" w:space="0" w:color="auto"/>
              <w:bottom w:val="single" w:sz="6" w:space="0" w:color="auto"/>
              <w:right w:val="single" w:sz="6" w:space="0" w:color="auto"/>
            </w:tcBorders>
            <w:vAlign w:val="center"/>
          </w:tcPr>
          <w:p w14:paraId="1C60BC41" w14:textId="166775CB" w:rsidR="00682D8C" w:rsidRPr="00E5458D" w:rsidRDefault="00682D8C" w:rsidP="00682D8C">
            <w:pPr>
              <w:pStyle w:val="Style139"/>
              <w:widowControl/>
              <w:jc w:val="center"/>
              <w:rPr>
                <w:color w:val="000000"/>
                <w:sz w:val="22"/>
                <w:szCs w:val="22"/>
              </w:rPr>
            </w:pPr>
            <w:r>
              <w:rPr>
                <w:color w:val="000000"/>
              </w:rPr>
              <w:t>20</w:t>
            </w:r>
          </w:p>
        </w:tc>
        <w:tc>
          <w:tcPr>
            <w:tcW w:w="802" w:type="dxa"/>
            <w:tcBorders>
              <w:top w:val="single" w:sz="6" w:space="0" w:color="auto"/>
              <w:left w:val="single" w:sz="6" w:space="0" w:color="auto"/>
              <w:bottom w:val="single" w:sz="6" w:space="0" w:color="auto"/>
              <w:right w:val="single" w:sz="6" w:space="0" w:color="auto"/>
            </w:tcBorders>
            <w:vAlign w:val="center"/>
          </w:tcPr>
          <w:p w14:paraId="4622DB96" w14:textId="22C7A9F6" w:rsidR="00682D8C" w:rsidRPr="00B41D90" w:rsidRDefault="00682D8C" w:rsidP="00682D8C">
            <w:pPr>
              <w:pStyle w:val="Style139"/>
              <w:widowControl/>
              <w:jc w:val="center"/>
              <w:rPr>
                <w:color w:val="000000"/>
                <w:sz w:val="22"/>
                <w:szCs w:val="22"/>
                <w:lang w:val="en-US"/>
              </w:rPr>
            </w:pPr>
            <w:r>
              <w:rPr>
                <w:color w:val="000000"/>
              </w:rPr>
              <w:t>6</w:t>
            </w:r>
          </w:p>
        </w:tc>
        <w:tc>
          <w:tcPr>
            <w:tcW w:w="851" w:type="dxa"/>
            <w:tcBorders>
              <w:top w:val="single" w:sz="6" w:space="0" w:color="auto"/>
              <w:left w:val="single" w:sz="6" w:space="0" w:color="auto"/>
              <w:bottom w:val="single" w:sz="6" w:space="0" w:color="auto"/>
              <w:right w:val="single" w:sz="6" w:space="0" w:color="auto"/>
            </w:tcBorders>
            <w:vAlign w:val="center"/>
          </w:tcPr>
          <w:p w14:paraId="424ED864" w14:textId="26A0FF6D" w:rsidR="00682D8C" w:rsidRPr="00B41D90" w:rsidRDefault="00682D8C" w:rsidP="00682D8C">
            <w:pPr>
              <w:pStyle w:val="Style139"/>
              <w:widowControl/>
              <w:jc w:val="center"/>
              <w:rPr>
                <w:color w:val="000000"/>
                <w:sz w:val="22"/>
                <w:szCs w:val="22"/>
                <w:lang w:val="en-US"/>
              </w:rPr>
            </w:pPr>
            <w:r>
              <w:rPr>
                <w:color w:val="000000"/>
              </w:rPr>
              <w:t>2</w:t>
            </w:r>
          </w:p>
        </w:tc>
        <w:tc>
          <w:tcPr>
            <w:tcW w:w="1465" w:type="dxa"/>
            <w:tcBorders>
              <w:top w:val="single" w:sz="6" w:space="0" w:color="auto"/>
              <w:left w:val="single" w:sz="6" w:space="0" w:color="auto"/>
              <w:bottom w:val="single" w:sz="6" w:space="0" w:color="auto"/>
            </w:tcBorders>
            <w:vAlign w:val="center"/>
          </w:tcPr>
          <w:p w14:paraId="65D0586E" w14:textId="372CB499" w:rsidR="00682D8C" w:rsidRPr="00B41D90" w:rsidRDefault="00682D8C" w:rsidP="00682D8C">
            <w:pPr>
              <w:pStyle w:val="Style139"/>
              <w:widowControl/>
              <w:jc w:val="center"/>
              <w:rPr>
                <w:color w:val="000000"/>
                <w:sz w:val="22"/>
                <w:szCs w:val="22"/>
                <w:lang w:val="en-US"/>
              </w:rPr>
            </w:pPr>
            <w:r>
              <w:rPr>
                <w:color w:val="000000"/>
              </w:rPr>
              <w:t>4</w:t>
            </w:r>
          </w:p>
        </w:tc>
        <w:tc>
          <w:tcPr>
            <w:tcW w:w="1134" w:type="dxa"/>
            <w:tcBorders>
              <w:top w:val="single" w:sz="6" w:space="0" w:color="auto"/>
              <w:left w:val="single" w:sz="6" w:space="0" w:color="auto"/>
              <w:bottom w:val="single" w:sz="6" w:space="0" w:color="auto"/>
              <w:right w:val="single" w:sz="6" w:space="0" w:color="auto"/>
            </w:tcBorders>
            <w:vAlign w:val="center"/>
          </w:tcPr>
          <w:p w14:paraId="04DD6794" w14:textId="65F6FC27" w:rsidR="00682D8C" w:rsidRPr="00B41D90" w:rsidRDefault="00682D8C" w:rsidP="00682D8C">
            <w:pPr>
              <w:pStyle w:val="Style139"/>
              <w:widowControl/>
              <w:jc w:val="center"/>
              <w:rPr>
                <w:color w:val="000000"/>
                <w:sz w:val="22"/>
                <w:szCs w:val="22"/>
                <w:lang w:val="en-US"/>
              </w:rPr>
            </w:pPr>
            <w:r>
              <w:rPr>
                <w:color w:val="000000"/>
              </w:rPr>
              <w:t>14</w:t>
            </w:r>
          </w:p>
        </w:tc>
        <w:tc>
          <w:tcPr>
            <w:tcW w:w="1843" w:type="dxa"/>
            <w:tcBorders>
              <w:top w:val="single" w:sz="6" w:space="0" w:color="auto"/>
              <w:left w:val="single" w:sz="6" w:space="0" w:color="auto"/>
              <w:bottom w:val="single" w:sz="6" w:space="0" w:color="auto"/>
              <w:right w:val="single" w:sz="6" w:space="0" w:color="auto"/>
            </w:tcBorders>
          </w:tcPr>
          <w:p w14:paraId="3CDB56A8" w14:textId="77777777" w:rsidR="00682D8C" w:rsidRPr="00403D05" w:rsidRDefault="00682D8C" w:rsidP="00682D8C">
            <w:pPr>
              <w:pStyle w:val="Style139"/>
              <w:widowControl/>
              <w:jc w:val="center"/>
              <w:rPr>
                <w:color w:val="000000"/>
                <w:sz w:val="22"/>
                <w:szCs w:val="22"/>
                <w:highlight w:val="yellow"/>
              </w:rPr>
            </w:pPr>
            <w:r w:rsidRPr="00230850">
              <w:t xml:space="preserve">Дискуссия, защита </w:t>
            </w:r>
            <w:r>
              <w:rPr>
                <w:sz w:val="20"/>
                <w:szCs w:val="20"/>
              </w:rPr>
              <w:t>практически</w:t>
            </w:r>
            <w:r w:rsidRPr="00230850">
              <w:rPr>
                <w:sz w:val="20"/>
                <w:szCs w:val="20"/>
              </w:rPr>
              <w:t>х</w:t>
            </w:r>
            <w:r w:rsidRPr="00230850">
              <w:t xml:space="preserve"> заданий</w:t>
            </w:r>
          </w:p>
        </w:tc>
      </w:tr>
      <w:tr w:rsidR="00682D8C" w:rsidRPr="00403D05" w14:paraId="56BA7E46" w14:textId="77777777" w:rsidTr="006B4E3C">
        <w:trPr>
          <w:trHeight w:val="288"/>
        </w:trPr>
        <w:tc>
          <w:tcPr>
            <w:tcW w:w="567" w:type="dxa"/>
            <w:tcBorders>
              <w:top w:val="single" w:sz="6" w:space="0" w:color="auto"/>
              <w:left w:val="single" w:sz="6" w:space="0" w:color="auto"/>
              <w:bottom w:val="single" w:sz="6" w:space="0" w:color="auto"/>
              <w:right w:val="single" w:sz="6" w:space="0" w:color="auto"/>
            </w:tcBorders>
          </w:tcPr>
          <w:p w14:paraId="7DCAAE5A" w14:textId="77777777" w:rsidR="00682D8C" w:rsidRPr="001E7263" w:rsidRDefault="00682D8C" w:rsidP="00DE16A2">
            <w:pPr>
              <w:pStyle w:val="af4"/>
              <w:numPr>
                <w:ilvl w:val="0"/>
                <w:numId w:val="10"/>
              </w:numPr>
              <w:jc w:val="center"/>
              <w:rPr>
                <w:color w:val="000000"/>
              </w:rPr>
            </w:pPr>
          </w:p>
        </w:tc>
        <w:tc>
          <w:tcPr>
            <w:tcW w:w="2268" w:type="dxa"/>
            <w:tcBorders>
              <w:top w:val="single" w:sz="6" w:space="0" w:color="auto"/>
              <w:left w:val="single" w:sz="6" w:space="0" w:color="auto"/>
              <w:bottom w:val="single" w:sz="6" w:space="0" w:color="auto"/>
              <w:right w:val="single" w:sz="6" w:space="0" w:color="auto"/>
            </w:tcBorders>
            <w:vAlign w:val="center"/>
          </w:tcPr>
          <w:p w14:paraId="638FB4FE" w14:textId="77777777" w:rsidR="00682D8C" w:rsidRPr="008C38AD" w:rsidRDefault="00682D8C" w:rsidP="00682D8C">
            <w:pPr>
              <w:pStyle w:val="TableParagraph"/>
            </w:pPr>
            <w:r>
              <w:rPr>
                <w:spacing w:val="-4"/>
              </w:rPr>
              <w:t>Бюджет ИТ-подразделения</w:t>
            </w:r>
          </w:p>
        </w:tc>
        <w:tc>
          <w:tcPr>
            <w:tcW w:w="851" w:type="dxa"/>
            <w:tcBorders>
              <w:top w:val="single" w:sz="6" w:space="0" w:color="auto"/>
              <w:left w:val="single" w:sz="6" w:space="0" w:color="auto"/>
              <w:bottom w:val="single" w:sz="6" w:space="0" w:color="auto"/>
              <w:right w:val="single" w:sz="6" w:space="0" w:color="auto"/>
            </w:tcBorders>
            <w:vAlign w:val="center"/>
          </w:tcPr>
          <w:p w14:paraId="1B1F6FAF" w14:textId="27408A97" w:rsidR="00682D8C" w:rsidRPr="00E5458D" w:rsidRDefault="00682D8C" w:rsidP="00682D8C">
            <w:pPr>
              <w:pStyle w:val="Style139"/>
              <w:widowControl/>
              <w:jc w:val="center"/>
              <w:rPr>
                <w:color w:val="000000"/>
                <w:sz w:val="22"/>
                <w:szCs w:val="22"/>
              </w:rPr>
            </w:pPr>
            <w:r>
              <w:rPr>
                <w:color w:val="000000"/>
              </w:rPr>
              <w:t>22</w:t>
            </w:r>
          </w:p>
        </w:tc>
        <w:tc>
          <w:tcPr>
            <w:tcW w:w="802" w:type="dxa"/>
            <w:tcBorders>
              <w:top w:val="single" w:sz="6" w:space="0" w:color="auto"/>
              <w:left w:val="single" w:sz="6" w:space="0" w:color="auto"/>
              <w:bottom w:val="single" w:sz="6" w:space="0" w:color="auto"/>
              <w:right w:val="single" w:sz="6" w:space="0" w:color="auto"/>
            </w:tcBorders>
            <w:vAlign w:val="center"/>
          </w:tcPr>
          <w:p w14:paraId="200C4645" w14:textId="288A0C47" w:rsidR="00682D8C" w:rsidRPr="00B41D90" w:rsidRDefault="00682D8C" w:rsidP="00682D8C">
            <w:pPr>
              <w:pStyle w:val="Style139"/>
              <w:widowControl/>
              <w:jc w:val="center"/>
              <w:rPr>
                <w:color w:val="000000"/>
                <w:sz w:val="22"/>
                <w:szCs w:val="22"/>
                <w:lang w:val="en-US"/>
              </w:rPr>
            </w:pPr>
            <w:r>
              <w:rPr>
                <w:color w:val="000000"/>
              </w:rPr>
              <w:t>6</w:t>
            </w:r>
          </w:p>
        </w:tc>
        <w:tc>
          <w:tcPr>
            <w:tcW w:w="851" w:type="dxa"/>
            <w:tcBorders>
              <w:top w:val="single" w:sz="6" w:space="0" w:color="auto"/>
              <w:left w:val="single" w:sz="6" w:space="0" w:color="auto"/>
              <w:bottom w:val="single" w:sz="6" w:space="0" w:color="auto"/>
              <w:right w:val="single" w:sz="6" w:space="0" w:color="auto"/>
            </w:tcBorders>
            <w:vAlign w:val="center"/>
          </w:tcPr>
          <w:p w14:paraId="11F099AA" w14:textId="203087E8" w:rsidR="00682D8C" w:rsidRPr="00B41D90" w:rsidRDefault="00682D8C" w:rsidP="00682D8C">
            <w:pPr>
              <w:pStyle w:val="Style139"/>
              <w:widowControl/>
              <w:jc w:val="center"/>
              <w:rPr>
                <w:color w:val="000000"/>
                <w:sz w:val="22"/>
                <w:szCs w:val="22"/>
                <w:lang w:val="en-US"/>
              </w:rPr>
            </w:pPr>
            <w:r>
              <w:rPr>
                <w:color w:val="000000"/>
              </w:rPr>
              <w:t>2</w:t>
            </w:r>
          </w:p>
        </w:tc>
        <w:tc>
          <w:tcPr>
            <w:tcW w:w="1465" w:type="dxa"/>
            <w:tcBorders>
              <w:top w:val="single" w:sz="6" w:space="0" w:color="auto"/>
              <w:left w:val="single" w:sz="6" w:space="0" w:color="auto"/>
              <w:bottom w:val="single" w:sz="6" w:space="0" w:color="auto"/>
            </w:tcBorders>
            <w:vAlign w:val="center"/>
          </w:tcPr>
          <w:p w14:paraId="5643C501" w14:textId="5F072266" w:rsidR="00682D8C" w:rsidRPr="00B41D90" w:rsidRDefault="00682D8C" w:rsidP="00682D8C">
            <w:pPr>
              <w:pStyle w:val="Style139"/>
              <w:widowControl/>
              <w:jc w:val="center"/>
              <w:rPr>
                <w:color w:val="000000"/>
                <w:sz w:val="22"/>
                <w:szCs w:val="22"/>
                <w:lang w:val="en-US"/>
              </w:rPr>
            </w:pPr>
            <w:r>
              <w:rPr>
                <w:color w:val="000000"/>
              </w:rPr>
              <w:t>4</w:t>
            </w:r>
          </w:p>
        </w:tc>
        <w:tc>
          <w:tcPr>
            <w:tcW w:w="1134" w:type="dxa"/>
            <w:tcBorders>
              <w:top w:val="single" w:sz="6" w:space="0" w:color="auto"/>
              <w:left w:val="single" w:sz="6" w:space="0" w:color="auto"/>
              <w:bottom w:val="single" w:sz="6" w:space="0" w:color="auto"/>
              <w:right w:val="single" w:sz="6" w:space="0" w:color="auto"/>
            </w:tcBorders>
            <w:vAlign w:val="center"/>
          </w:tcPr>
          <w:p w14:paraId="00E9A4B0" w14:textId="62382288" w:rsidR="00682D8C" w:rsidRPr="00F624FF" w:rsidRDefault="00682D8C" w:rsidP="00682D8C">
            <w:pPr>
              <w:pStyle w:val="Style139"/>
              <w:widowControl/>
              <w:jc w:val="center"/>
              <w:rPr>
                <w:color w:val="000000"/>
                <w:sz w:val="22"/>
                <w:szCs w:val="22"/>
                <w:lang w:val="en-US"/>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1E5FA7F1" w14:textId="77777777" w:rsidR="00682D8C" w:rsidRPr="00403D05" w:rsidRDefault="00682D8C" w:rsidP="00682D8C">
            <w:pPr>
              <w:pStyle w:val="Style139"/>
              <w:widowControl/>
              <w:jc w:val="center"/>
              <w:rPr>
                <w:color w:val="000000"/>
                <w:sz w:val="22"/>
                <w:szCs w:val="22"/>
                <w:highlight w:val="yellow"/>
              </w:rPr>
            </w:pPr>
            <w:r w:rsidRPr="00230850">
              <w:t>Дискуссия, защита практических заданий</w:t>
            </w:r>
          </w:p>
        </w:tc>
      </w:tr>
      <w:tr w:rsidR="00682D8C" w:rsidRPr="00403D05" w14:paraId="169E05CF" w14:textId="77777777" w:rsidTr="006B4E3C">
        <w:trPr>
          <w:trHeight w:val="288"/>
        </w:trPr>
        <w:tc>
          <w:tcPr>
            <w:tcW w:w="567" w:type="dxa"/>
            <w:tcBorders>
              <w:top w:val="single" w:sz="6" w:space="0" w:color="auto"/>
              <w:left w:val="single" w:sz="6" w:space="0" w:color="auto"/>
              <w:bottom w:val="single" w:sz="6" w:space="0" w:color="auto"/>
              <w:right w:val="single" w:sz="6" w:space="0" w:color="auto"/>
            </w:tcBorders>
          </w:tcPr>
          <w:p w14:paraId="4B8B31D6" w14:textId="77777777" w:rsidR="00682D8C" w:rsidRPr="001E7263" w:rsidRDefault="00682D8C" w:rsidP="00DE16A2">
            <w:pPr>
              <w:pStyle w:val="TableParagraph"/>
              <w:numPr>
                <w:ilvl w:val="0"/>
                <w:numId w:val="10"/>
              </w:numPr>
              <w:spacing w:before="10"/>
              <w:rPr>
                <w:sz w:val="24"/>
                <w:szCs w:val="24"/>
              </w:rPr>
            </w:pPr>
          </w:p>
        </w:tc>
        <w:tc>
          <w:tcPr>
            <w:tcW w:w="2268" w:type="dxa"/>
            <w:tcBorders>
              <w:top w:val="single" w:sz="6" w:space="0" w:color="auto"/>
              <w:left w:val="single" w:sz="6" w:space="0" w:color="auto"/>
              <w:bottom w:val="single" w:sz="6" w:space="0" w:color="auto"/>
              <w:right w:val="single" w:sz="6" w:space="0" w:color="auto"/>
            </w:tcBorders>
            <w:vAlign w:val="center"/>
          </w:tcPr>
          <w:p w14:paraId="3603BE34" w14:textId="77777777" w:rsidR="00682D8C" w:rsidRPr="00AA2DEC" w:rsidRDefault="00682D8C" w:rsidP="00682D8C">
            <w:pPr>
              <w:pStyle w:val="TableParagraph"/>
            </w:pPr>
            <w:r>
              <w:rPr>
                <w:spacing w:val="-4"/>
              </w:rPr>
              <w:t>Себестоимость ИТ-продуктов и ИТ-услуг</w:t>
            </w:r>
          </w:p>
        </w:tc>
        <w:tc>
          <w:tcPr>
            <w:tcW w:w="851" w:type="dxa"/>
            <w:tcBorders>
              <w:top w:val="single" w:sz="6" w:space="0" w:color="auto"/>
              <w:left w:val="single" w:sz="6" w:space="0" w:color="auto"/>
              <w:bottom w:val="single" w:sz="6" w:space="0" w:color="auto"/>
              <w:right w:val="single" w:sz="6" w:space="0" w:color="auto"/>
            </w:tcBorders>
            <w:vAlign w:val="center"/>
          </w:tcPr>
          <w:p w14:paraId="48A4941A" w14:textId="522B82A7" w:rsidR="00682D8C" w:rsidRDefault="00682D8C" w:rsidP="00682D8C">
            <w:pPr>
              <w:pStyle w:val="Style139"/>
              <w:widowControl/>
              <w:jc w:val="center"/>
            </w:pPr>
            <w:r>
              <w:rPr>
                <w:color w:val="000000"/>
              </w:rPr>
              <w:t>22</w:t>
            </w:r>
          </w:p>
        </w:tc>
        <w:tc>
          <w:tcPr>
            <w:tcW w:w="802" w:type="dxa"/>
            <w:tcBorders>
              <w:top w:val="single" w:sz="6" w:space="0" w:color="auto"/>
              <w:left w:val="single" w:sz="6" w:space="0" w:color="auto"/>
              <w:bottom w:val="single" w:sz="6" w:space="0" w:color="auto"/>
              <w:right w:val="single" w:sz="6" w:space="0" w:color="auto"/>
            </w:tcBorders>
            <w:vAlign w:val="center"/>
          </w:tcPr>
          <w:p w14:paraId="6CD280A9" w14:textId="39A18F40" w:rsidR="00682D8C" w:rsidRDefault="00682D8C" w:rsidP="00682D8C">
            <w:pPr>
              <w:pStyle w:val="Style139"/>
              <w:widowControl/>
              <w:jc w:val="center"/>
            </w:pPr>
            <w:r>
              <w:rPr>
                <w:color w:val="000000"/>
              </w:rPr>
              <w:t>6</w:t>
            </w:r>
          </w:p>
        </w:tc>
        <w:tc>
          <w:tcPr>
            <w:tcW w:w="851" w:type="dxa"/>
            <w:tcBorders>
              <w:top w:val="single" w:sz="6" w:space="0" w:color="auto"/>
              <w:left w:val="single" w:sz="6" w:space="0" w:color="auto"/>
              <w:bottom w:val="single" w:sz="6" w:space="0" w:color="auto"/>
              <w:right w:val="single" w:sz="6" w:space="0" w:color="auto"/>
            </w:tcBorders>
            <w:vAlign w:val="center"/>
          </w:tcPr>
          <w:p w14:paraId="629EBDB7" w14:textId="7E5B38AC" w:rsidR="00682D8C" w:rsidRDefault="00682D8C" w:rsidP="00682D8C">
            <w:pPr>
              <w:pStyle w:val="Style139"/>
              <w:widowControl/>
              <w:jc w:val="center"/>
            </w:pPr>
            <w:r>
              <w:rPr>
                <w:color w:val="000000"/>
              </w:rPr>
              <w:t>2</w:t>
            </w:r>
          </w:p>
        </w:tc>
        <w:tc>
          <w:tcPr>
            <w:tcW w:w="1465" w:type="dxa"/>
            <w:tcBorders>
              <w:top w:val="single" w:sz="6" w:space="0" w:color="auto"/>
              <w:left w:val="single" w:sz="6" w:space="0" w:color="auto"/>
              <w:bottom w:val="single" w:sz="6" w:space="0" w:color="auto"/>
            </w:tcBorders>
            <w:vAlign w:val="center"/>
          </w:tcPr>
          <w:p w14:paraId="7EE10C17" w14:textId="0CDD970A" w:rsidR="00682D8C" w:rsidRDefault="00682D8C" w:rsidP="00682D8C">
            <w:pPr>
              <w:pStyle w:val="Style139"/>
              <w:widowControl/>
              <w:jc w:val="center"/>
            </w:pPr>
            <w:r>
              <w:rPr>
                <w:color w:val="000000"/>
              </w:rPr>
              <w:t>4</w:t>
            </w:r>
          </w:p>
        </w:tc>
        <w:tc>
          <w:tcPr>
            <w:tcW w:w="1134" w:type="dxa"/>
            <w:tcBorders>
              <w:top w:val="single" w:sz="6" w:space="0" w:color="auto"/>
              <w:left w:val="single" w:sz="6" w:space="0" w:color="auto"/>
              <w:bottom w:val="single" w:sz="6" w:space="0" w:color="auto"/>
              <w:right w:val="single" w:sz="6" w:space="0" w:color="auto"/>
            </w:tcBorders>
            <w:vAlign w:val="center"/>
          </w:tcPr>
          <w:p w14:paraId="1A99BCCD" w14:textId="66C933C3" w:rsidR="00682D8C" w:rsidRDefault="00682D8C" w:rsidP="00682D8C">
            <w:pPr>
              <w:pStyle w:val="Style139"/>
              <w:widowControl/>
              <w:jc w:val="cente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16ECD46D" w14:textId="77777777" w:rsidR="00682D8C" w:rsidRPr="00403D05" w:rsidRDefault="00682D8C" w:rsidP="00682D8C">
            <w:pPr>
              <w:pStyle w:val="Style139"/>
              <w:widowControl/>
              <w:jc w:val="center"/>
              <w:rPr>
                <w:color w:val="000000"/>
                <w:sz w:val="22"/>
                <w:szCs w:val="22"/>
                <w:highlight w:val="yellow"/>
              </w:rPr>
            </w:pPr>
            <w:r w:rsidRPr="00230850">
              <w:t>Дискуссия, защита практических заданий</w:t>
            </w:r>
          </w:p>
        </w:tc>
      </w:tr>
      <w:tr w:rsidR="00682D8C" w:rsidRPr="00403D05" w14:paraId="13D684D7" w14:textId="77777777" w:rsidTr="006B4E3C">
        <w:trPr>
          <w:trHeight w:val="288"/>
        </w:trPr>
        <w:tc>
          <w:tcPr>
            <w:tcW w:w="567" w:type="dxa"/>
            <w:tcBorders>
              <w:top w:val="single" w:sz="6" w:space="0" w:color="auto"/>
              <w:left w:val="single" w:sz="6" w:space="0" w:color="auto"/>
              <w:bottom w:val="single" w:sz="6" w:space="0" w:color="auto"/>
              <w:right w:val="single" w:sz="6" w:space="0" w:color="auto"/>
            </w:tcBorders>
          </w:tcPr>
          <w:p w14:paraId="4751901E" w14:textId="77777777" w:rsidR="00682D8C" w:rsidRPr="001E7263" w:rsidRDefault="00682D8C" w:rsidP="00DE16A2">
            <w:pPr>
              <w:pStyle w:val="TableParagraph"/>
              <w:numPr>
                <w:ilvl w:val="0"/>
                <w:numId w:val="10"/>
              </w:numPr>
              <w:rPr>
                <w:sz w:val="24"/>
                <w:szCs w:val="24"/>
              </w:rPr>
            </w:pPr>
          </w:p>
        </w:tc>
        <w:tc>
          <w:tcPr>
            <w:tcW w:w="2268" w:type="dxa"/>
            <w:tcBorders>
              <w:top w:val="single" w:sz="6" w:space="0" w:color="auto"/>
              <w:left w:val="single" w:sz="6" w:space="0" w:color="auto"/>
              <w:bottom w:val="single" w:sz="6" w:space="0" w:color="auto"/>
              <w:right w:val="single" w:sz="6" w:space="0" w:color="auto"/>
            </w:tcBorders>
            <w:vAlign w:val="center"/>
          </w:tcPr>
          <w:p w14:paraId="1F12B866" w14:textId="77777777" w:rsidR="00682D8C" w:rsidRPr="008C38AD" w:rsidRDefault="00682D8C" w:rsidP="00682D8C">
            <w:pPr>
              <w:pStyle w:val="TableParagraph"/>
            </w:pPr>
            <w:r>
              <w:rPr>
                <w:spacing w:val="-6"/>
              </w:rPr>
              <w:t>Инвестиционный анализ ИТ-проектов</w:t>
            </w:r>
          </w:p>
        </w:tc>
        <w:tc>
          <w:tcPr>
            <w:tcW w:w="851" w:type="dxa"/>
            <w:tcBorders>
              <w:top w:val="single" w:sz="6" w:space="0" w:color="auto"/>
              <w:left w:val="single" w:sz="6" w:space="0" w:color="auto"/>
              <w:bottom w:val="single" w:sz="6" w:space="0" w:color="auto"/>
              <w:right w:val="single" w:sz="6" w:space="0" w:color="auto"/>
            </w:tcBorders>
            <w:vAlign w:val="center"/>
          </w:tcPr>
          <w:p w14:paraId="2C38F14E" w14:textId="4FD3BDB8" w:rsidR="00682D8C" w:rsidRDefault="00682D8C" w:rsidP="00682D8C">
            <w:pPr>
              <w:pStyle w:val="Style139"/>
              <w:widowControl/>
              <w:jc w:val="center"/>
              <w:rPr>
                <w:color w:val="000000"/>
              </w:rPr>
            </w:pPr>
            <w:r>
              <w:rPr>
                <w:color w:val="000000"/>
              </w:rPr>
              <w:t>28</w:t>
            </w:r>
          </w:p>
        </w:tc>
        <w:tc>
          <w:tcPr>
            <w:tcW w:w="802" w:type="dxa"/>
            <w:tcBorders>
              <w:top w:val="single" w:sz="6" w:space="0" w:color="auto"/>
              <w:left w:val="single" w:sz="6" w:space="0" w:color="auto"/>
              <w:bottom w:val="single" w:sz="6" w:space="0" w:color="auto"/>
              <w:right w:val="single" w:sz="6" w:space="0" w:color="auto"/>
            </w:tcBorders>
            <w:vAlign w:val="center"/>
          </w:tcPr>
          <w:p w14:paraId="1F8E056B" w14:textId="09221BAE" w:rsidR="00682D8C" w:rsidRDefault="00682D8C" w:rsidP="00682D8C">
            <w:pPr>
              <w:pStyle w:val="Style139"/>
              <w:widowControl/>
              <w:jc w:val="center"/>
              <w:rPr>
                <w:color w:val="000000"/>
              </w:rPr>
            </w:pPr>
            <w:r>
              <w:rPr>
                <w:color w:val="000000"/>
              </w:rPr>
              <w:t>12</w:t>
            </w:r>
          </w:p>
        </w:tc>
        <w:tc>
          <w:tcPr>
            <w:tcW w:w="851" w:type="dxa"/>
            <w:tcBorders>
              <w:top w:val="single" w:sz="6" w:space="0" w:color="auto"/>
              <w:left w:val="single" w:sz="6" w:space="0" w:color="auto"/>
              <w:bottom w:val="single" w:sz="6" w:space="0" w:color="auto"/>
              <w:right w:val="single" w:sz="6" w:space="0" w:color="auto"/>
            </w:tcBorders>
            <w:vAlign w:val="center"/>
          </w:tcPr>
          <w:p w14:paraId="2672A9AC" w14:textId="7C8CA1E6" w:rsidR="00682D8C" w:rsidRDefault="00682D8C" w:rsidP="00682D8C">
            <w:pPr>
              <w:pStyle w:val="Style139"/>
              <w:widowControl/>
              <w:jc w:val="center"/>
              <w:rPr>
                <w:color w:val="000000"/>
              </w:rPr>
            </w:pPr>
            <w:r>
              <w:rPr>
                <w:color w:val="000000"/>
              </w:rPr>
              <w:t>4</w:t>
            </w:r>
          </w:p>
        </w:tc>
        <w:tc>
          <w:tcPr>
            <w:tcW w:w="1465" w:type="dxa"/>
            <w:tcBorders>
              <w:top w:val="single" w:sz="6" w:space="0" w:color="auto"/>
              <w:left w:val="single" w:sz="6" w:space="0" w:color="auto"/>
              <w:bottom w:val="single" w:sz="6" w:space="0" w:color="auto"/>
            </w:tcBorders>
            <w:vAlign w:val="center"/>
          </w:tcPr>
          <w:p w14:paraId="17E3F01F" w14:textId="3A2BDD88" w:rsidR="00682D8C" w:rsidRDefault="00682D8C" w:rsidP="00682D8C">
            <w:pPr>
              <w:pStyle w:val="Style139"/>
              <w:widowControl/>
              <w:jc w:val="center"/>
              <w:rPr>
                <w:color w:val="000000"/>
              </w:rP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1E7F976D" w14:textId="3FDE7051" w:rsidR="00682D8C" w:rsidRDefault="00682D8C" w:rsidP="00682D8C">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1FE0F2FD" w14:textId="2CAA4BE8" w:rsidR="00682D8C" w:rsidRPr="00230850" w:rsidRDefault="00682D8C" w:rsidP="00682D8C">
            <w:pPr>
              <w:pStyle w:val="Style139"/>
              <w:widowControl/>
              <w:jc w:val="center"/>
            </w:pPr>
            <w:r w:rsidRPr="00C04630">
              <w:t>Дискуссия, защита практических заданий</w:t>
            </w:r>
          </w:p>
        </w:tc>
      </w:tr>
      <w:tr w:rsidR="00682D8C" w:rsidRPr="00403D05" w14:paraId="61910FDA" w14:textId="77777777" w:rsidTr="006B4E3C">
        <w:trPr>
          <w:trHeight w:val="288"/>
        </w:trPr>
        <w:tc>
          <w:tcPr>
            <w:tcW w:w="567" w:type="dxa"/>
            <w:tcBorders>
              <w:top w:val="single" w:sz="6" w:space="0" w:color="auto"/>
              <w:left w:val="single" w:sz="6" w:space="0" w:color="auto"/>
              <w:bottom w:val="single" w:sz="6" w:space="0" w:color="auto"/>
              <w:right w:val="single" w:sz="6" w:space="0" w:color="auto"/>
            </w:tcBorders>
          </w:tcPr>
          <w:p w14:paraId="27B2F709" w14:textId="77777777" w:rsidR="00682D8C" w:rsidRPr="001E7263" w:rsidRDefault="00682D8C" w:rsidP="00DE16A2">
            <w:pPr>
              <w:pStyle w:val="TableParagraph"/>
              <w:numPr>
                <w:ilvl w:val="0"/>
                <w:numId w:val="10"/>
              </w:numPr>
              <w:rPr>
                <w:sz w:val="24"/>
                <w:szCs w:val="24"/>
              </w:rPr>
            </w:pPr>
          </w:p>
        </w:tc>
        <w:tc>
          <w:tcPr>
            <w:tcW w:w="2268" w:type="dxa"/>
            <w:tcBorders>
              <w:top w:val="single" w:sz="6" w:space="0" w:color="auto"/>
              <w:left w:val="single" w:sz="6" w:space="0" w:color="auto"/>
              <w:bottom w:val="single" w:sz="6" w:space="0" w:color="auto"/>
              <w:right w:val="single" w:sz="6" w:space="0" w:color="auto"/>
            </w:tcBorders>
            <w:vAlign w:val="center"/>
          </w:tcPr>
          <w:p w14:paraId="17BBE053" w14:textId="77777777" w:rsidR="00682D8C" w:rsidRPr="008C38AD" w:rsidRDefault="00682D8C" w:rsidP="00682D8C">
            <w:pPr>
              <w:pStyle w:val="TableParagraph"/>
            </w:pPr>
            <w:r>
              <w:rPr>
                <w:spacing w:val="-4"/>
              </w:rPr>
              <w:t>Затратные методы оценки ИС</w:t>
            </w:r>
          </w:p>
        </w:tc>
        <w:tc>
          <w:tcPr>
            <w:tcW w:w="851" w:type="dxa"/>
            <w:tcBorders>
              <w:top w:val="single" w:sz="6" w:space="0" w:color="auto"/>
              <w:left w:val="single" w:sz="6" w:space="0" w:color="auto"/>
              <w:bottom w:val="single" w:sz="6" w:space="0" w:color="auto"/>
              <w:right w:val="single" w:sz="6" w:space="0" w:color="auto"/>
            </w:tcBorders>
            <w:vAlign w:val="center"/>
          </w:tcPr>
          <w:p w14:paraId="1D9991A4" w14:textId="538798F5" w:rsidR="00682D8C" w:rsidRDefault="00682D8C" w:rsidP="00682D8C">
            <w:pPr>
              <w:pStyle w:val="Style139"/>
              <w:widowControl/>
              <w:jc w:val="center"/>
              <w:rPr>
                <w:color w:val="000000"/>
              </w:rPr>
            </w:pPr>
            <w:r>
              <w:rPr>
                <w:color w:val="000000"/>
              </w:rPr>
              <w:t>28</w:t>
            </w:r>
          </w:p>
        </w:tc>
        <w:tc>
          <w:tcPr>
            <w:tcW w:w="802" w:type="dxa"/>
            <w:tcBorders>
              <w:top w:val="single" w:sz="6" w:space="0" w:color="auto"/>
              <w:left w:val="single" w:sz="6" w:space="0" w:color="auto"/>
              <w:bottom w:val="single" w:sz="6" w:space="0" w:color="auto"/>
              <w:right w:val="single" w:sz="6" w:space="0" w:color="auto"/>
            </w:tcBorders>
            <w:vAlign w:val="center"/>
          </w:tcPr>
          <w:p w14:paraId="277510FA" w14:textId="1403DE6D" w:rsidR="00682D8C" w:rsidRDefault="00682D8C" w:rsidP="00682D8C">
            <w:pPr>
              <w:pStyle w:val="Style139"/>
              <w:widowControl/>
              <w:jc w:val="center"/>
              <w:rPr>
                <w:color w:val="000000"/>
              </w:rPr>
            </w:pPr>
            <w:r>
              <w:rPr>
                <w:color w:val="000000"/>
              </w:rPr>
              <w:t>12</w:t>
            </w:r>
          </w:p>
        </w:tc>
        <w:tc>
          <w:tcPr>
            <w:tcW w:w="851" w:type="dxa"/>
            <w:tcBorders>
              <w:top w:val="single" w:sz="6" w:space="0" w:color="auto"/>
              <w:left w:val="single" w:sz="6" w:space="0" w:color="auto"/>
              <w:bottom w:val="single" w:sz="6" w:space="0" w:color="auto"/>
              <w:right w:val="single" w:sz="6" w:space="0" w:color="auto"/>
            </w:tcBorders>
            <w:vAlign w:val="center"/>
          </w:tcPr>
          <w:p w14:paraId="51191CD6" w14:textId="7378B2E4" w:rsidR="00682D8C" w:rsidRDefault="00682D8C" w:rsidP="00682D8C">
            <w:pPr>
              <w:pStyle w:val="Style139"/>
              <w:widowControl/>
              <w:jc w:val="center"/>
              <w:rPr>
                <w:color w:val="000000"/>
              </w:rPr>
            </w:pPr>
            <w:r>
              <w:rPr>
                <w:color w:val="000000"/>
              </w:rPr>
              <w:t>4</w:t>
            </w:r>
          </w:p>
        </w:tc>
        <w:tc>
          <w:tcPr>
            <w:tcW w:w="1465" w:type="dxa"/>
            <w:tcBorders>
              <w:top w:val="single" w:sz="6" w:space="0" w:color="auto"/>
              <w:left w:val="single" w:sz="6" w:space="0" w:color="auto"/>
              <w:bottom w:val="single" w:sz="6" w:space="0" w:color="auto"/>
            </w:tcBorders>
            <w:vAlign w:val="center"/>
          </w:tcPr>
          <w:p w14:paraId="4B742BA9" w14:textId="7873D6FA" w:rsidR="00682D8C" w:rsidRDefault="00682D8C" w:rsidP="00682D8C">
            <w:pPr>
              <w:pStyle w:val="Style139"/>
              <w:widowControl/>
              <w:jc w:val="center"/>
              <w:rPr>
                <w:color w:val="000000"/>
              </w:rP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42BBDE24" w14:textId="0F0B224B" w:rsidR="00682D8C" w:rsidRDefault="00682D8C" w:rsidP="00682D8C">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3C45EC8F" w14:textId="1C2EC66B" w:rsidR="00682D8C" w:rsidRPr="00230850" w:rsidRDefault="00682D8C" w:rsidP="00682D8C">
            <w:pPr>
              <w:pStyle w:val="Style139"/>
              <w:widowControl/>
              <w:jc w:val="center"/>
            </w:pPr>
            <w:r w:rsidRPr="00C04630">
              <w:t>Дискуссия, защита практических заданий</w:t>
            </w:r>
          </w:p>
        </w:tc>
      </w:tr>
      <w:tr w:rsidR="00682D8C" w:rsidRPr="00403D05" w14:paraId="7496B6D9" w14:textId="77777777" w:rsidTr="006B4E3C">
        <w:trPr>
          <w:trHeight w:val="288"/>
        </w:trPr>
        <w:tc>
          <w:tcPr>
            <w:tcW w:w="567" w:type="dxa"/>
            <w:tcBorders>
              <w:top w:val="single" w:sz="6" w:space="0" w:color="auto"/>
              <w:left w:val="single" w:sz="6" w:space="0" w:color="auto"/>
              <w:bottom w:val="single" w:sz="6" w:space="0" w:color="auto"/>
              <w:right w:val="single" w:sz="6" w:space="0" w:color="auto"/>
            </w:tcBorders>
          </w:tcPr>
          <w:p w14:paraId="1519F93C" w14:textId="77777777" w:rsidR="00682D8C" w:rsidRPr="001E7263" w:rsidRDefault="00682D8C" w:rsidP="00DE16A2">
            <w:pPr>
              <w:pStyle w:val="TableParagraph"/>
              <w:numPr>
                <w:ilvl w:val="0"/>
                <w:numId w:val="10"/>
              </w:numPr>
              <w:rPr>
                <w:sz w:val="24"/>
                <w:szCs w:val="24"/>
              </w:rPr>
            </w:pPr>
          </w:p>
        </w:tc>
        <w:tc>
          <w:tcPr>
            <w:tcW w:w="2268" w:type="dxa"/>
            <w:tcBorders>
              <w:top w:val="single" w:sz="6" w:space="0" w:color="auto"/>
              <w:left w:val="single" w:sz="6" w:space="0" w:color="auto"/>
              <w:bottom w:val="single" w:sz="6" w:space="0" w:color="auto"/>
              <w:right w:val="single" w:sz="6" w:space="0" w:color="auto"/>
            </w:tcBorders>
            <w:vAlign w:val="center"/>
          </w:tcPr>
          <w:p w14:paraId="207B40E0" w14:textId="77777777" w:rsidR="00682D8C" w:rsidRPr="00AA2DEC" w:rsidRDefault="00682D8C" w:rsidP="00682D8C">
            <w:pPr>
              <w:keepNext/>
              <w:adjustRightInd w:val="0"/>
              <w:ind w:right="57"/>
            </w:pPr>
            <w:r>
              <w:rPr>
                <w:spacing w:val="-4"/>
              </w:rPr>
              <w:t>Комплексные подходы к управлению эффективностью ИС/ИТ</w:t>
            </w:r>
          </w:p>
        </w:tc>
        <w:tc>
          <w:tcPr>
            <w:tcW w:w="851" w:type="dxa"/>
            <w:tcBorders>
              <w:top w:val="single" w:sz="6" w:space="0" w:color="auto"/>
              <w:left w:val="single" w:sz="6" w:space="0" w:color="auto"/>
              <w:bottom w:val="single" w:sz="6" w:space="0" w:color="auto"/>
              <w:right w:val="single" w:sz="6" w:space="0" w:color="auto"/>
            </w:tcBorders>
            <w:vAlign w:val="center"/>
          </w:tcPr>
          <w:p w14:paraId="33748F31" w14:textId="688013CA" w:rsidR="00682D8C" w:rsidRDefault="00682D8C" w:rsidP="00682D8C">
            <w:pPr>
              <w:pStyle w:val="Style139"/>
              <w:widowControl/>
              <w:jc w:val="center"/>
            </w:pPr>
            <w:r>
              <w:rPr>
                <w:color w:val="000000"/>
              </w:rPr>
              <w:t>24</w:t>
            </w:r>
          </w:p>
        </w:tc>
        <w:tc>
          <w:tcPr>
            <w:tcW w:w="802" w:type="dxa"/>
            <w:tcBorders>
              <w:top w:val="single" w:sz="6" w:space="0" w:color="auto"/>
              <w:left w:val="single" w:sz="6" w:space="0" w:color="auto"/>
              <w:bottom w:val="single" w:sz="6" w:space="0" w:color="auto"/>
              <w:right w:val="single" w:sz="6" w:space="0" w:color="auto"/>
            </w:tcBorders>
            <w:vAlign w:val="center"/>
          </w:tcPr>
          <w:p w14:paraId="19A61F06" w14:textId="28CA008D" w:rsidR="00682D8C" w:rsidRDefault="00682D8C" w:rsidP="00682D8C">
            <w:pPr>
              <w:pStyle w:val="Style139"/>
              <w:widowControl/>
              <w:jc w:val="center"/>
            </w:pPr>
            <w:r>
              <w:rPr>
                <w:color w:val="000000"/>
              </w:rPr>
              <w:t>8</w:t>
            </w:r>
          </w:p>
        </w:tc>
        <w:tc>
          <w:tcPr>
            <w:tcW w:w="851" w:type="dxa"/>
            <w:tcBorders>
              <w:top w:val="single" w:sz="6" w:space="0" w:color="auto"/>
              <w:left w:val="single" w:sz="6" w:space="0" w:color="auto"/>
              <w:bottom w:val="single" w:sz="6" w:space="0" w:color="auto"/>
              <w:right w:val="single" w:sz="6" w:space="0" w:color="auto"/>
            </w:tcBorders>
            <w:vAlign w:val="center"/>
          </w:tcPr>
          <w:p w14:paraId="1500E2F4" w14:textId="2940B220" w:rsidR="00682D8C" w:rsidRDefault="00682D8C" w:rsidP="00682D8C">
            <w:pPr>
              <w:pStyle w:val="Style139"/>
              <w:widowControl/>
              <w:jc w:val="center"/>
            </w:pPr>
            <w:r>
              <w:rPr>
                <w:color w:val="000000"/>
              </w:rPr>
              <w:t>2</w:t>
            </w:r>
          </w:p>
        </w:tc>
        <w:tc>
          <w:tcPr>
            <w:tcW w:w="1465" w:type="dxa"/>
            <w:tcBorders>
              <w:top w:val="single" w:sz="6" w:space="0" w:color="auto"/>
              <w:left w:val="single" w:sz="6" w:space="0" w:color="auto"/>
              <w:bottom w:val="single" w:sz="6" w:space="0" w:color="auto"/>
            </w:tcBorders>
            <w:vAlign w:val="center"/>
          </w:tcPr>
          <w:p w14:paraId="5E0F5FD7" w14:textId="024170AB" w:rsidR="00682D8C" w:rsidRDefault="00682D8C" w:rsidP="00682D8C">
            <w:pPr>
              <w:pStyle w:val="Style139"/>
              <w:widowControl/>
              <w:jc w:val="center"/>
            </w:pPr>
            <w:r>
              <w:rPr>
                <w:color w:val="000000"/>
              </w:rPr>
              <w:t>6</w:t>
            </w:r>
          </w:p>
        </w:tc>
        <w:tc>
          <w:tcPr>
            <w:tcW w:w="1134" w:type="dxa"/>
            <w:tcBorders>
              <w:top w:val="single" w:sz="6" w:space="0" w:color="auto"/>
              <w:left w:val="single" w:sz="6" w:space="0" w:color="auto"/>
              <w:bottom w:val="single" w:sz="6" w:space="0" w:color="auto"/>
              <w:right w:val="single" w:sz="6" w:space="0" w:color="auto"/>
            </w:tcBorders>
            <w:vAlign w:val="center"/>
          </w:tcPr>
          <w:p w14:paraId="0EDC9399" w14:textId="4CD79D3D" w:rsidR="00682D8C" w:rsidRDefault="00682D8C" w:rsidP="00682D8C">
            <w:pPr>
              <w:pStyle w:val="Style139"/>
              <w:widowControl/>
              <w:jc w:val="cente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3F171BEA" w14:textId="77777777" w:rsidR="00682D8C" w:rsidRPr="00403D05" w:rsidRDefault="00682D8C" w:rsidP="00682D8C">
            <w:pPr>
              <w:pStyle w:val="Style139"/>
              <w:widowControl/>
              <w:jc w:val="center"/>
              <w:rPr>
                <w:color w:val="000000"/>
                <w:sz w:val="22"/>
                <w:szCs w:val="22"/>
                <w:highlight w:val="yellow"/>
              </w:rPr>
            </w:pPr>
            <w:r w:rsidRPr="00230850">
              <w:t>Дискуссия, защита практически</w:t>
            </w:r>
            <w:r>
              <w:t>х з</w:t>
            </w:r>
            <w:r w:rsidRPr="00230850">
              <w:t xml:space="preserve">аданий, </w:t>
            </w:r>
            <w:r>
              <w:t>подготовка к контрольной</w:t>
            </w:r>
            <w:r w:rsidRPr="00230850">
              <w:t xml:space="preserve"> работ</w:t>
            </w:r>
            <w:r>
              <w:t>е</w:t>
            </w:r>
          </w:p>
        </w:tc>
      </w:tr>
      <w:tr w:rsidR="00682D8C" w:rsidRPr="00403D05" w14:paraId="496D4323" w14:textId="77777777" w:rsidTr="006B4E3C">
        <w:trPr>
          <w:trHeight w:val="288"/>
        </w:trPr>
        <w:tc>
          <w:tcPr>
            <w:tcW w:w="567" w:type="dxa"/>
            <w:tcBorders>
              <w:top w:val="single" w:sz="6" w:space="0" w:color="auto"/>
              <w:left w:val="single" w:sz="6" w:space="0" w:color="auto"/>
              <w:bottom w:val="single" w:sz="6" w:space="0" w:color="auto"/>
              <w:right w:val="single" w:sz="6" w:space="0" w:color="auto"/>
            </w:tcBorders>
          </w:tcPr>
          <w:p w14:paraId="54F190AD" w14:textId="77777777" w:rsidR="00682D8C" w:rsidRDefault="00682D8C" w:rsidP="00682D8C">
            <w:pPr>
              <w:pStyle w:val="TableParagraph"/>
              <w:rPr>
                <w:sz w:val="24"/>
              </w:rPr>
            </w:pPr>
          </w:p>
        </w:tc>
        <w:tc>
          <w:tcPr>
            <w:tcW w:w="2268" w:type="dxa"/>
            <w:tcBorders>
              <w:top w:val="single" w:sz="6" w:space="0" w:color="auto"/>
              <w:left w:val="single" w:sz="6" w:space="0" w:color="auto"/>
              <w:bottom w:val="single" w:sz="6" w:space="0" w:color="auto"/>
              <w:right w:val="single" w:sz="6" w:space="0" w:color="auto"/>
            </w:tcBorders>
          </w:tcPr>
          <w:p w14:paraId="524821C6" w14:textId="77777777" w:rsidR="00682D8C" w:rsidRPr="00230850" w:rsidRDefault="00682D8C" w:rsidP="00682D8C">
            <w:pPr>
              <w:pStyle w:val="TableParagraph"/>
              <w:spacing w:before="1"/>
            </w:pPr>
          </w:p>
          <w:p w14:paraId="34449C78" w14:textId="77777777" w:rsidR="00682D8C" w:rsidRPr="00230850" w:rsidRDefault="00682D8C" w:rsidP="00682D8C">
            <w:pPr>
              <w:pStyle w:val="TableParagraph"/>
            </w:pPr>
            <w:r w:rsidRPr="00230850">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473384E1" w14:textId="5F2D62EF" w:rsidR="00682D8C" w:rsidRDefault="00682D8C" w:rsidP="00682D8C">
            <w:pPr>
              <w:pStyle w:val="Style139"/>
              <w:widowControl/>
              <w:jc w:val="center"/>
            </w:pPr>
            <w:r>
              <w:rPr>
                <w:color w:val="000000"/>
              </w:rPr>
              <w:t>144</w:t>
            </w:r>
          </w:p>
        </w:tc>
        <w:tc>
          <w:tcPr>
            <w:tcW w:w="802" w:type="dxa"/>
            <w:tcBorders>
              <w:top w:val="single" w:sz="6" w:space="0" w:color="auto"/>
              <w:left w:val="single" w:sz="6" w:space="0" w:color="auto"/>
              <w:bottom w:val="single" w:sz="6" w:space="0" w:color="auto"/>
              <w:right w:val="single" w:sz="6" w:space="0" w:color="auto"/>
            </w:tcBorders>
            <w:vAlign w:val="center"/>
          </w:tcPr>
          <w:p w14:paraId="1E7D8B0D" w14:textId="128FB6F4" w:rsidR="00682D8C" w:rsidRDefault="00682D8C" w:rsidP="00682D8C">
            <w:pPr>
              <w:pStyle w:val="Style139"/>
              <w:widowControl/>
              <w:jc w:val="center"/>
            </w:pPr>
            <w:r>
              <w:rPr>
                <w:color w:val="000000"/>
              </w:rPr>
              <w:t>50</w:t>
            </w:r>
          </w:p>
        </w:tc>
        <w:tc>
          <w:tcPr>
            <w:tcW w:w="851" w:type="dxa"/>
            <w:tcBorders>
              <w:top w:val="single" w:sz="6" w:space="0" w:color="auto"/>
              <w:left w:val="single" w:sz="6" w:space="0" w:color="auto"/>
              <w:bottom w:val="single" w:sz="6" w:space="0" w:color="auto"/>
              <w:right w:val="single" w:sz="6" w:space="0" w:color="auto"/>
            </w:tcBorders>
            <w:vAlign w:val="center"/>
          </w:tcPr>
          <w:p w14:paraId="514C26FF" w14:textId="445F5242" w:rsidR="00682D8C" w:rsidRDefault="00682D8C" w:rsidP="00682D8C">
            <w:pPr>
              <w:pStyle w:val="Style139"/>
              <w:widowControl/>
              <w:jc w:val="center"/>
            </w:pPr>
            <w:r>
              <w:rPr>
                <w:color w:val="000000"/>
              </w:rPr>
              <w:t>16</w:t>
            </w:r>
          </w:p>
        </w:tc>
        <w:tc>
          <w:tcPr>
            <w:tcW w:w="1465" w:type="dxa"/>
            <w:tcBorders>
              <w:top w:val="single" w:sz="6" w:space="0" w:color="auto"/>
              <w:left w:val="single" w:sz="6" w:space="0" w:color="auto"/>
              <w:bottom w:val="single" w:sz="6" w:space="0" w:color="auto"/>
            </w:tcBorders>
            <w:vAlign w:val="center"/>
          </w:tcPr>
          <w:p w14:paraId="7180E418" w14:textId="0DAD7C4F" w:rsidR="00682D8C" w:rsidRDefault="00682D8C" w:rsidP="00682D8C">
            <w:pPr>
              <w:pStyle w:val="Style139"/>
              <w:widowControl/>
              <w:jc w:val="center"/>
            </w:pPr>
            <w:r>
              <w:rPr>
                <w:color w:val="000000"/>
              </w:rPr>
              <w:t>34</w:t>
            </w:r>
          </w:p>
        </w:tc>
        <w:tc>
          <w:tcPr>
            <w:tcW w:w="1134" w:type="dxa"/>
            <w:tcBorders>
              <w:top w:val="single" w:sz="6" w:space="0" w:color="auto"/>
              <w:left w:val="single" w:sz="6" w:space="0" w:color="auto"/>
              <w:bottom w:val="single" w:sz="6" w:space="0" w:color="auto"/>
              <w:right w:val="single" w:sz="6" w:space="0" w:color="auto"/>
            </w:tcBorders>
            <w:vAlign w:val="center"/>
          </w:tcPr>
          <w:p w14:paraId="78BB564A" w14:textId="6F63F530" w:rsidR="00682D8C" w:rsidRDefault="00682D8C" w:rsidP="00682D8C">
            <w:pPr>
              <w:pStyle w:val="Style139"/>
              <w:widowControl/>
              <w:jc w:val="center"/>
            </w:pPr>
            <w:r>
              <w:rPr>
                <w:color w:val="000000"/>
              </w:rPr>
              <w:t>94</w:t>
            </w:r>
          </w:p>
        </w:tc>
        <w:tc>
          <w:tcPr>
            <w:tcW w:w="1843" w:type="dxa"/>
            <w:tcBorders>
              <w:top w:val="single" w:sz="6" w:space="0" w:color="auto"/>
              <w:left w:val="single" w:sz="6" w:space="0" w:color="auto"/>
              <w:bottom w:val="single" w:sz="6" w:space="0" w:color="auto"/>
              <w:right w:val="single" w:sz="6" w:space="0" w:color="auto"/>
            </w:tcBorders>
          </w:tcPr>
          <w:p w14:paraId="45EA528A" w14:textId="77777777" w:rsidR="00682D8C" w:rsidRPr="00403D05" w:rsidRDefault="00682D8C" w:rsidP="00682D8C">
            <w:pPr>
              <w:pStyle w:val="TableParagraph"/>
              <w:spacing w:line="256" w:lineRule="auto"/>
              <w:ind w:left="104" w:right="275"/>
              <w:jc w:val="center"/>
              <w:rPr>
                <w:color w:val="000000"/>
                <w:highlight w:val="yellow"/>
              </w:rPr>
            </w:pPr>
            <w:r w:rsidRPr="00230850">
              <w:t xml:space="preserve">Согласно </w:t>
            </w:r>
            <w:r>
              <w:t>учебному плану: контроль</w:t>
            </w:r>
            <w:r w:rsidRPr="00230850">
              <w:t>ная работа</w:t>
            </w:r>
          </w:p>
        </w:tc>
      </w:tr>
      <w:tr w:rsidR="001E7263" w:rsidRPr="00403D05" w14:paraId="288CEC92" w14:textId="77777777" w:rsidTr="006B4E3C">
        <w:trPr>
          <w:trHeight w:val="288"/>
        </w:trPr>
        <w:tc>
          <w:tcPr>
            <w:tcW w:w="567" w:type="dxa"/>
            <w:tcBorders>
              <w:top w:val="single" w:sz="6" w:space="0" w:color="auto"/>
              <w:left w:val="single" w:sz="6" w:space="0" w:color="auto"/>
              <w:bottom w:val="single" w:sz="6" w:space="0" w:color="auto"/>
              <w:right w:val="single" w:sz="6" w:space="0" w:color="auto"/>
            </w:tcBorders>
          </w:tcPr>
          <w:p w14:paraId="7FB568BB" w14:textId="77777777" w:rsidR="001E7263" w:rsidRDefault="001E7263" w:rsidP="006B4E3C">
            <w:pPr>
              <w:pStyle w:val="TableParagraph"/>
              <w:rPr>
                <w:sz w:val="24"/>
              </w:rPr>
            </w:pPr>
          </w:p>
        </w:tc>
        <w:tc>
          <w:tcPr>
            <w:tcW w:w="2268" w:type="dxa"/>
            <w:tcBorders>
              <w:top w:val="single" w:sz="6" w:space="0" w:color="auto"/>
              <w:left w:val="single" w:sz="6" w:space="0" w:color="auto"/>
              <w:bottom w:val="single" w:sz="6" w:space="0" w:color="auto"/>
              <w:right w:val="single" w:sz="6" w:space="0" w:color="auto"/>
            </w:tcBorders>
          </w:tcPr>
          <w:p w14:paraId="6D7FD806" w14:textId="77777777" w:rsidR="001E7263" w:rsidRPr="00230850" w:rsidRDefault="001E7263" w:rsidP="006B4E3C">
            <w:pPr>
              <w:pStyle w:val="TableParagraph"/>
              <w:spacing w:before="1"/>
            </w:pPr>
            <w:r>
              <w:t>Итого в %:</w:t>
            </w:r>
          </w:p>
        </w:tc>
        <w:tc>
          <w:tcPr>
            <w:tcW w:w="851" w:type="dxa"/>
            <w:tcBorders>
              <w:top w:val="single" w:sz="6" w:space="0" w:color="auto"/>
              <w:left w:val="single" w:sz="6" w:space="0" w:color="auto"/>
              <w:bottom w:val="single" w:sz="6" w:space="0" w:color="auto"/>
              <w:right w:val="single" w:sz="6" w:space="0" w:color="auto"/>
            </w:tcBorders>
          </w:tcPr>
          <w:p w14:paraId="5C8F5564" w14:textId="66FDDA31" w:rsidR="001E7263" w:rsidRDefault="001E7263" w:rsidP="006B4E3C">
            <w:pPr>
              <w:pStyle w:val="Style139"/>
              <w:widowControl/>
              <w:jc w:val="center"/>
            </w:pPr>
          </w:p>
        </w:tc>
        <w:tc>
          <w:tcPr>
            <w:tcW w:w="802" w:type="dxa"/>
            <w:tcBorders>
              <w:top w:val="single" w:sz="6" w:space="0" w:color="auto"/>
              <w:left w:val="single" w:sz="6" w:space="0" w:color="auto"/>
              <w:bottom w:val="single" w:sz="6" w:space="0" w:color="auto"/>
              <w:right w:val="single" w:sz="6" w:space="0" w:color="auto"/>
            </w:tcBorders>
          </w:tcPr>
          <w:p w14:paraId="01CBB6DF" w14:textId="3E611A54" w:rsidR="001E7263" w:rsidRDefault="00164503" w:rsidP="006B4E3C">
            <w:pPr>
              <w:pStyle w:val="Style139"/>
              <w:widowControl/>
              <w:jc w:val="center"/>
            </w:pPr>
            <w:r>
              <w:t>35</w:t>
            </w:r>
          </w:p>
        </w:tc>
        <w:tc>
          <w:tcPr>
            <w:tcW w:w="851" w:type="dxa"/>
            <w:tcBorders>
              <w:top w:val="single" w:sz="6" w:space="0" w:color="auto"/>
              <w:left w:val="single" w:sz="6" w:space="0" w:color="auto"/>
              <w:bottom w:val="single" w:sz="6" w:space="0" w:color="auto"/>
              <w:right w:val="single" w:sz="6" w:space="0" w:color="auto"/>
            </w:tcBorders>
          </w:tcPr>
          <w:p w14:paraId="7F333ECF" w14:textId="0916B3E9" w:rsidR="001E7263" w:rsidRDefault="00164503" w:rsidP="006B4E3C">
            <w:pPr>
              <w:pStyle w:val="Style139"/>
              <w:widowControl/>
              <w:jc w:val="center"/>
            </w:pPr>
            <w:r>
              <w:t>32</w:t>
            </w:r>
          </w:p>
        </w:tc>
        <w:tc>
          <w:tcPr>
            <w:tcW w:w="1465" w:type="dxa"/>
            <w:tcBorders>
              <w:top w:val="single" w:sz="6" w:space="0" w:color="auto"/>
              <w:left w:val="single" w:sz="6" w:space="0" w:color="auto"/>
              <w:bottom w:val="single" w:sz="6" w:space="0" w:color="auto"/>
            </w:tcBorders>
          </w:tcPr>
          <w:p w14:paraId="6BFD7513" w14:textId="364D6052" w:rsidR="001E7263" w:rsidRDefault="00164503" w:rsidP="006B4E3C">
            <w:pPr>
              <w:pStyle w:val="Style139"/>
              <w:widowControl/>
              <w:jc w:val="center"/>
            </w:pPr>
            <w:r>
              <w:t>68</w:t>
            </w:r>
          </w:p>
        </w:tc>
        <w:tc>
          <w:tcPr>
            <w:tcW w:w="1134" w:type="dxa"/>
            <w:tcBorders>
              <w:top w:val="single" w:sz="6" w:space="0" w:color="auto"/>
              <w:left w:val="single" w:sz="6" w:space="0" w:color="auto"/>
              <w:bottom w:val="single" w:sz="6" w:space="0" w:color="auto"/>
              <w:right w:val="single" w:sz="6" w:space="0" w:color="auto"/>
            </w:tcBorders>
            <w:vAlign w:val="center"/>
          </w:tcPr>
          <w:p w14:paraId="75813DA1" w14:textId="4CD64857" w:rsidR="001E7263" w:rsidRDefault="00164503" w:rsidP="006B4E3C">
            <w:pPr>
              <w:pStyle w:val="Style139"/>
              <w:widowControl/>
              <w:jc w:val="center"/>
            </w:pPr>
            <w:r>
              <w:t>65</w:t>
            </w:r>
          </w:p>
        </w:tc>
        <w:tc>
          <w:tcPr>
            <w:tcW w:w="1843" w:type="dxa"/>
            <w:tcBorders>
              <w:top w:val="single" w:sz="6" w:space="0" w:color="auto"/>
              <w:left w:val="single" w:sz="6" w:space="0" w:color="auto"/>
              <w:bottom w:val="single" w:sz="6" w:space="0" w:color="auto"/>
              <w:right w:val="single" w:sz="6" w:space="0" w:color="auto"/>
            </w:tcBorders>
          </w:tcPr>
          <w:p w14:paraId="7A2640B2" w14:textId="77777777" w:rsidR="001E7263" w:rsidRPr="00230850" w:rsidRDefault="001E7263" w:rsidP="006B4E3C">
            <w:pPr>
              <w:pStyle w:val="TableParagraph"/>
              <w:spacing w:line="256" w:lineRule="auto"/>
              <w:ind w:left="104" w:right="275"/>
              <w:jc w:val="center"/>
            </w:pPr>
          </w:p>
        </w:tc>
      </w:tr>
    </w:tbl>
    <w:p w14:paraId="327C10A2" w14:textId="77777777" w:rsidR="00BF6BEB" w:rsidRPr="00160AE7" w:rsidRDefault="00BF6BEB" w:rsidP="00BF6BEB">
      <w:pPr>
        <w:rPr>
          <w:sz w:val="20"/>
          <w:szCs w:val="20"/>
        </w:rPr>
      </w:pPr>
      <w:r w:rsidRPr="00160AE7">
        <w:rPr>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CFF3FAF" w14:textId="77777777" w:rsidR="00892EBC" w:rsidRDefault="00892EBC">
      <w:pPr>
        <w:sectPr w:rsidR="00892EBC" w:rsidSect="005D1B9A">
          <w:headerReference w:type="default" r:id="rId8"/>
          <w:pgSz w:w="11910" w:h="16850"/>
          <w:pgMar w:top="1060" w:right="711" w:bottom="851" w:left="1400" w:header="763" w:footer="0" w:gutter="0"/>
          <w:cols w:space="720"/>
        </w:sectPr>
      </w:pPr>
    </w:p>
    <w:p w14:paraId="673B0A6B" w14:textId="77777777" w:rsidR="00892EBC" w:rsidRDefault="00892EBC">
      <w:pPr>
        <w:pStyle w:val="a4"/>
        <w:spacing w:before="6"/>
        <w:rPr>
          <w:sz w:val="22"/>
        </w:rPr>
      </w:pPr>
    </w:p>
    <w:p w14:paraId="5F0B8FCC" w14:textId="16CCC38D" w:rsidR="00892EBC" w:rsidRPr="00230850" w:rsidRDefault="00892EBC" w:rsidP="00230850">
      <w:pPr>
        <w:pStyle w:val="2"/>
        <w:spacing w:before="0"/>
        <w:ind w:left="585" w:hanging="584"/>
        <w:rPr>
          <w:rFonts w:ascii="Times New Roman" w:hAnsi="Times New Roman"/>
        </w:rPr>
      </w:pPr>
      <w:r w:rsidRPr="00230850">
        <w:rPr>
          <w:rFonts w:ascii="Times New Roman" w:hAnsi="Times New Roman"/>
        </w:rPr>
        <w:t>5.3.</w:t>
      </w:r>
      <w:r w:rsidR="006648EC">
        <w:rPr>
          <w:rFonts w:ascii="Times New Roman" w:hAnsi="Times New Roman"/>
        </w:rPr>
        <w:t xml:space="preserve"> </w:t>
      </w:r>
      <w:r w:rsidRPr="00230850">
        <w:rPr>
          <w:rFonts w:ascii="Times New Roman" w:hAnsi="Times New Roman"/>
        </w:rPr>
        <w:t>Содержание семинаров, практических занятий</w:t>
      </w:r>
    </w:p>
    <w:p w14:paraId="599878A6" w14:textId="20552BC4" w:rsidR="00892EBC" w:rsidRPr="00073760" w:rsidRDefault="00892EBC" w:rsidP="00230850">
      <w:pPr>
        <w:pStyle w:val="a4"/>
        <w:ind w:right="227" w:hanging="584"/>
        <w:jc w:val="right"/>
        <w:rPr>
          <w:sz w:val="28"/>
          <w:szCs w:val="28"/>
        </w:rPr>
      </w:pPr>
      <w:r w:rsidRPr="00230850">
        <w:rPr>
          <w:sz w:val="28"/>
          <w:szCs w:val="28"/>
        </w:rPr>
        <w:t xml:space="preserve">Таблица </w:t>
      </w:r>
      <w:r w:rsidR="00E27631">
        <w:rPr>
          <w:sz w:val="28"/>
          <w:szCs w:val="28"/>
        </w:rPr>
        <w:t>6</w:t>
      </w: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0"/>
        <w:gridCol w:w="5529"/>
        <w:gridCol w:w="2111"/>
      </w:tblGrid>
      <w:tr w:rsidR="00892EBC" w:rsidRPr="00230850" w14:paraId="72540BE1" w14:textId="77777777" w:rsidTr="000B3942">
        <w:trPr>
          <w:trHeight w:val="903"/>
        </w:trPr>
        <w:tc>
          <w:tcPr>
            <w:tcW w:w="2110" w:type="dxa"/>
            <w:shd w:val="clear" w:color="auto" w:fill="E7E6E6"/>
          </w:tcPr>
          <w:p w14:paraId="0335612B" w14:textId="77777777" w:rsidR="00892EBC" w:rsidRPr="00754D9A" w:rsidRDefault="00754D9A" w:rsidP="00754D9A">
            <w:pPr>
              <w:pStyle w:val="TableParagraph"/>
              <w:ind w:right="146" w:hanging="16"/>
              <w:jc w:val="center"/>
              <w:rPr>
                <w:sz w:val="24"/>
                <w:szCs w:val="24"/>
              </w:rPr>
            </w:pPr>
            <w:r w:rsidRPr="00754D9A">
              <w:rPr>
                <w:sz w:val="24"/>
                <w:szCs w:val="24"/>
              </w:rPr>
              <w:t>Наи</w:t>
            </w:r>
            <w:r w:rsidR="00892EBC" w:rsidRPr="00754D9A">
              <w:rPr>
                <w:sz w:val="24"/>
                <w:szCs w:val="24"/>
              </w:rPr>
              <w:t>менование тем (разделов) дисциплины</w:t>
            </w:r>
          </w:p>
        </w:tc>
        <w:tc>
          <w:tcPr>
            <w:tcW w:w="5529" w:type="dxa"/>
            <w:shd w:val="clear" w:color="auto" w:fill="E7E6E6"/>
          </w:tcPr>
          <w:p w14:paraId="31DD63E5" w14:textId="77777777" w:rsidR="00892EBC" w:rsidRPr="00754D9A" w:rsidRDefault="00892EBC" w:rsidP="00754D9A">
            <w:pPr>
              <w:pStyle w:val="TableParagraph"/>
              <w:ind w:right="216"/>
              <w:jc w:val="center"/>
              <w:rPr>
                <w:sz w:val="24"/>
                <w:szCs w:val="24"/>
              </w:rPr>
            </w:pPr>
            <w:r w:rsidRPr="00754D9A">
              <w:rPr>
                <w:sz w:val="24"/>
                <w:szCs w:val="24"/>
              </w:rPr>
              <w:t>Перечень вопросов для обсуждения на семинарских, практических занятиях, рекомендуемые источники (указывается раздел и порядковый номер источника)</w:t>
            </w:r>
          </w:p>
        </w:tc>
        <w:tc>
          <w:tcPr>
            <w:tcW w:w="2111" w:type="dxa"/>
            <w:shd w:val="clear" w:color="auto" w:fill="E7E6E6"/>
          </w:tcPr>
          <w:p w14:paraId="154E27A8" w14:textId="77777777" w:rsidR="00892EBC" w:rsidRPr="00754D9A" w:rsidRDefault="00892EBC" w:rsidP="00754D9A">
            <w:pPr>
              <w:pStyle w:val="TableParagraph"/>
              <w:ind w:left="114" w:right="-15"/>
              <w:jc w:val="center"/>
              <w:rPr>
                <w:sz w:val="24"/>
                <w:szCs w:val="24"/>
              </w:rPr>
            </w:pPr>
            <w:r w:rsidRPr="00754D9A">
              <w:rPr>
                <w:sz w:val="24"/>
                <w:szCs w:val="24"/>
              </w:rPr>
              <w:t>Формы проведения занятий</w:t>
            </w:r>
          </w:p>
        </w:tc>
      </w:tr>
      <w:tr w:rsidR="00682D8C" w14:paraId="0078193D" w14:textId="77777777" w:rsidTr="001E0356">
        <w:trPr>
          <w:trHeight w:val="2003"/>
        </w:trPr>
        <w:tc>
          <w:tcPr>
            <w:tcW w:w="2110" w:type="dxa"/>
          </w:tcPr>
          <w:p w14:paraId="2F4B72D5" w14:textId="04FCC6B7" w:rsidR="00682D8C" w:rsidRPr="00754D9A" w:rsidRDefault="00682D8C" w:rsidP="00682D8C">
            <w:pPr>
              <w:pStyle w:val="TableParagraph"/>
              <w:spacing w:before="188" w:line="256" w:lineRule="auto"/>
              <w:ind w:left="107" w:right="136"/>
              <w:jc w:val="center"/>
              <w:rPr>
                <w:sz w:val="24"/>
                <w:szCs w:val="24"/>
              </w:rPr>
            </w:pPr>
            <w:r>
              <w:rPr>
                <w:spacing w:val="-4"/>
              </w:rPr>
              <w:t>Информационная система и организация</w:t>
            </w:r>
          </w:p>
        </w:tc>
        <w:tc>
          <w:tcPr>
            <w:tcW w:w="5529" w:type="dxa"/>
            <w:vAlign w:val="center"/>
          </w:tcPr>
          <w:p w14:paraId="3209AA66" w14:textId="77777777" w:rsidR="00682D8C" w:rsidRDefault="00682D8C" w:rsidP="00DE16A2">
            <w:pPr>
              <w:pStyle w:val="a6"/>
              <w:widowControl/>
              <w:numPr>
                <w:ilvl w:val="0"/>
                <w:numId w:val="11"/>
              </w:numPr>
              <w:tabs>
                <w:tab w:val="left" w:pos="540"/>
              </w:tabs>
              <w:autoSpaceDE/>
              <w:spacing w:after="160" w:line="256" w:lineRule="auto"/>
              <w:ind w:left="-38" w:firstLine="283"/>
              <w:contextualSpacing/>
              <w:jc w:val="both"/>
              <w:rPr>
                <w:sz w:val="24"/>
                <w:szCs w:val="24"/>
              </w:rPr>
            </w:pPr>
            <w:r>
              <w:rPr>
                <w:sz w:val="24"/>
                <w:szCs w:val="24"/>
              </w:rPr>
              <w:t xml:space="preserve">Изменение бизнес-среды под воздействием ИТ и ИС </w:t>
            </w:r>
          </w:p>
          <w:p w14:paraId="37DAD7B5" w14:textId="77777777" w:rsidR="00682D8C" w:rsidRDefault="00682D8C" w:rsidP="00DE16A2">
            <w:pPr>
              <w:pStyle w:val="a6"/>
              <w:widowControl/>
              <w:numPr>
                <w:ilvl w:val="0"/>
                <w:numId w:val="11"/>
              </w:numPr>
              <w:tabs>
                <w:tab w:val="left" w:pos="540"/>
              </w:tabs>
              <w:autoSpaceDE/>
              <w:spacing w:after="160" w:line="256" w:lineRule="auto"/>
              <w:ind w:left="-38" w:firstLine="283"/>
              <w:contextualSpacing/>
              <w:jc w:val="both"/>
              <w:rPr>
                <w:sz w:val="24"/>
                <w:szCs w:val="24"/>
              </w:rPr>
            </w:pPr>
            <w:r>
              <w:rPr>
                <w:sz w:val="24"/>
                <w:szCs w:val="24"/>
              </w:rPr>
              <w:t>ИС и организация</w:t>
            </w:r>
          </w:p>
          <w:p w14:paraId="74DCA846" w14:textId="77777777" w:rsidR="00682D8C" w:rsidRDefault="00682D8C" w:rsidP="00DE16A2">
            <w:pPr>
              <w:pStyle w:val="a6"/>
              <w:widowControl/>
              <w:numPr>
                <w:ilvl w:val="0"/>
                <w:numId w:val="11"/>
              </w:numPr>
              <w:tabs>
                <w:tab w:val="left" w:pos="540"/>
              </w:tabs>
              <w:autoSpaceDE/>
              <w:spacing w:after="160" w:line="256" w:lineRule="auto"/>
              <w:ind w:left="-38" w:firstLine="283"/>
              <w:contextualSpacing/>
              <w:jc w:val="both"/>
              <w:rPr>
                <w:sz w:val="24"/>
                <w:szCs w:val="24"/>
              </w:rPr>
            </w:pPr>
            <w:r>
              <w:rPr>
                <w:sz w:val="24"/>
                <w:szCs w:val="24"/>
              </w:rPr>
              <w:t>Рынок программно-технических средств, информационных продуктов и услуг для создания и модификации ИС</w:t>
            </w:r>
          </w:p>
          <w:p w14:paraId="1E798213" w14:textId="3A37096A" w:rsidR="0028434D" w:rsidRPr="0028434D" w:rsidRDefault="0028434D" w:rsidP="0028434D">
            <w:pPr>
              <w:widowControl/>
              <w:tabs>
                <w:tab w:val="left" w:pos="540"/>
              </w:tabs>
              <w:autoSpaceDE/>
              <w:spacing w:after="160" w:line="256" w:lineRule="auto"/>
              <w:ind w:left="-38"/>
              <w:contextualSpacing/>
              <w:jc w:val="both"/>
              <w:rPr>
                <w:sz w:val="24"/>
                <w:szCs w:val="24"/>
                <w:lang w:val="en-US"/>
              </w:rPr>
            </w:pPr>
            <w:r>
              <w:rPr>
                <w:sz w:val="24"/>
                <w:szCs w:val="24"/>
              </w:rPr>
              <w:t>Литература</w:t>
            </w:r>
            <w:r w:rsidRPr="0028434D">
              <w:rPr>
                <w:sz w:val="24"/>
                <w:szCs w:val="24"/>
                <w:lang w:val="en-US"/>
              </w:rPr>
              <w:t>:[</w:t>
            </w:r>
            <w:r>
              <w:rPr>
                <w:sz w:val="24"/>
                <w:szCs w:val="24"/>
              </w:rPr>
              <w:t xml:space="preserve">1-7; </w:t>
            </w:r>
            <w:r w:rsidRPr="0028434D">
              <w:rPr>
                <w:sz w:val="24"/>
                <w:szCs w:val="24"/>
              </w:rPr>
              <w:t>8.-12]</w:t>
            </w:r>
          </w:p>
        </w:tc>
        <w:tc>
          <w:tcPr>
            <w:tcW w:w="2111" w:type="dxa"/>
          </w:tcPr>
          <w:p w14:paraId="108E7864" w14:textId="77777777" w:rsidR="00682D8C" w:rsidRDefault="00682D8C" w:rsidP="00682D8C">
            <w:pPr>
              <w:pStyle w:val="TableParagraph"/>
              <w:spacing w:before="203"/>
              <w:ind w:left="108"/>
              <w:rPr>
                <w:sz w:val="24"/>
                <w:szCs w:val="24"/>
              </w:rPr>
            </w:pPr>
            <w:r>
              <w:rPr>
                <w:sz w:val="24"/>
                <w:szCs w:val="24"/>
              </w:rPr>
              <w:t>Интерактивная.</w:t>
            </w:r>
          </w:p>
          <w:p w14:paraId="7CF28F80" w14:textId="44AD3FB6" w:rsidR="00682D8C" w:rsidRPr="00754D9A" w:rsidRDefault="00682D8C" w:rsidP="00682D8C">
            <w:pPr>
              <w:pStyle w:val="TableParagraph"/>
              <w:spacing w:before="203"/>
              <w:ind w:left="108"/>
              <w:rPr>
                <w:sz w:val="24"/>
                <w:szCs w:val="24"/>
              </w:rPr>
            </w:pPr>
            <w:r>
              <w:t>Решение бизнес-кейсов отраслевых задач</w:t>
            </w:r>
            <w:r>
              <w:rPr>
                <w:sz w:val="24"/>
                <w:szCs w:val="24"/>
              </w:rPr>
              <w:t xml:space="preserve"> </w:t>
            </w:r>
          </w:p>
        </w:tc>
      </w:tr>
      <w:tr w:rsidR="00682D8C" w14:paraId="75864C28" w14:textId="77777777" w:rsidTr="00682D8C">
        <w:trPr>
          <w:trHeight w:val="1427"/>
        </w:trPr>
        <w:tc>
          <w:tcPr>
            <w:tcW w:w="2110" w:type="dxa"/>
            <w:vAlign w:val="center"/>
          </w:tcPr>
          <w:p w14:paraId="5213FC7C" w14:textId="42E2576D" w:rsidR="00682D8C" w:rsidRPr="00754D9A" w:rsidRDefault="00682D8C" w:rsidP="00682D8C">
            <w:pPr>
              <w:pStyle w:val="TableParagraph"/>
              <w:spacing w:line="256" w:lineRule="auto"/>
              <w:ind w:left="107" w:right="148"/>
              <w:jc w:val="center"/>
              <w:rPr>
                <w:sz w:val="24"/>
                <w:szCs w:val="24"/>
              </w:rPr>
            </w:pPr>
            <w:r>
              <w:rPr>
                <w:spacing w:val="-4"/>
              </w:rPr>
              <w:t>Бюджет ИТ-подразделения</w:t>
            </w:r>
          </w:p>
        </w:tc>
        <w:tc>
          <w:tcPr>
            <w:tcW w:w="5529" w:type="dxa"/>
          </w:tcPr>
          <w:p w14:paraId="4E94F407" w14:textId="77777777" w:rsidR="00682D8C" w:rsidRDefault="00682D8C" w:rsidP="00DE16A2">
            <w:pPr>
              <w:pStyle w:val="a6"/>
              <w:widowControl/>
              <w:numPr>
                <w:ilvl w:val="0"/>
                <w:numId w:val="12"/>
              </w:numPr>
              <w:tabs>
                <w:tab w:val="left" w:pos="432"/>
              </w:tabs>
              <w:autoSpaceDE/>
              <w:spacing w:after="160" w:line="256" w:lineRule="auto"/>
              <w:ind w:left="147" w:firstLine="0"/>
              <w:contextualSpacing/>
              <w:jc w:val="both"/>
              <w:rPr>
                <w:color w:val="000000"/>
                <w:sz w:val="24"/>
                <w:szCs w:val="24"/>
              </w:rPr>
            </w:pPr>
            <w:r>
              <w:rPr>
                <w:color w:val="000000"/>
                <w:sz w:val="24"/>
                <w:szCs w:val="24"/>
              </w:rPr>
              <w:t>Оценка расходов на обновление ИТ-парка</w:t>
            </w:r>
          </w:p>
          <w:p w14:paraId="43627CD2" w14:textId="77777777" w:rsidR="00682D8C" w:rsidRDefault="00682D8C" w:rsidP="00DE16A2">
            <w:pPr>
              <w:pStyle w:val="a6"/>
              <w:widowControl/>
              <w:numPr>
                <w:ilvl w:val="0"/>
                <w:numId w:val="12"/>
              </w:numPr>
              <w:tabs>
                <w:tab w:val="left" w:pos="432"/>
              </w:tabs>
              <w:autoSpaceDE/>
              <w:spacing w:after="160" w:line="256" w:lineRule="auto"/>
              <w:ind w:left="147" w:firstLine="0"/>
              <w:contextualSpacing/>
              <w:jc w:val="both"/>
              <w:rPr>
                <w:color w:val="000000"/>
                <w:sz w:val="24"/>
                <w:szCs w:val="24"/>
              </w:rPr>
            </w:pPr>
            <w:r>
              <w:rPr>
                <w:color w:val="000000"/>
                <w:sz w:val="24"/>
                <w:szCs w:val="24"/>
              </w:rPr>
              <w:t xml:space="preserve">Определение стоимости поддержки информационной инфраструктуры </w:t>
            </w:r>
          </w:p>
          <w:p w14:paraId="4DEB1C82" w14:textId="77777777" w:rsidR="0028434D" w:rsidRPr="0028434D" w:rsidRDefault="00682D8C" w:rsidP="00DE16A2">
            <w:pPr>
              <w:pStyle w:val="a6"/>
              <w:widowControl/>
              <w:numPr>
                <w:ilvl w:val="0"/>
                <w:numId w:val="12"/>
              </w:numPr>
              <w:tabs>
                <w:tab w:val="left" w:pos="432"/>
              </w:tabs>
              <w:autoSpaceDE/>
              <w:adjustRightInd w:val="0"/>
              <w:spacing w:after="160" w:line="256" w:lineRule="auto"/>
              <w:ind w:left="147" w:firstLine="0"/>
              <w:contextualSpacing/>
              <w:jc w:val="both"/>
              <w:rPr>
                <w:sz w:val="24"/>
                <w:szCs w:val="24"/>
              </w:rPr>
            </w:pPr>
            <w:r w:rsidRPr="00682D8C">
              <w:rPr>
                <w:color w:val="000000"/>
                <w:sz w:val="24"/>
                <w:szCs w:val="24"/>
              </w:rPr>
              <w:t xml:space="preserve">Модель учета затрат </w:t>
            </w:r>
            <w:proofErr w:type="spellStart"/>
            <w:r w:rsidRPr="00682D8C">
              <w:rPr>
                <w:color w:val="000000"/>
                <w:sz w:val="24"/>
                <w:szCs w:val="24"/>
              </w:rPr>
              <w:t>сервисно</w:t>
            </w:r>
            <w:proofErr w:type="spellEnd"/>
            <w:r w:rsidRPr="00682D8C">
              <w:rPr>
                <w:color w:val="000000"/>
                <w:sz w:val="24"/>
                <w:szCs w:val="24"/>
              </w:rPr>
              <w:t>-ориентированного ИТ-бюджета</w:t>
            </w:r>
            <w:r>
              <w:t xml:space="preserve"> </w:t>
            </w:r>
          </w:p>
          <w:p w14:paraId="5B5B4B37" w14:textId="79BE3696" w:rsidR="00682D8C" w:rsidRPr="0025389B" w:rsidRDefault="0028434D" w:rsidP="0028434D">
            <w:pPr>
              <w:pStyle w:val="a6"/>
              <w:widowControl/>
              <w:tabs>
                <w:tab w:val="left" w:pos="432"/>
              </w:tabs>
              <w:autoSpaceDE/>
              <w:adjustRightInd w:val="0"/>
              <w:spacing w:after="160" w:line="256" w:lineRule="auto"/>
              <w:ind w:left="147" w:firstLine="0"/>
              <w:contextualSpacing/>
              <w:jc w:val="both"/>
              <w:rPr>
                <w:sz w:val="24"/>
                <w:szCs w:val="24"/>
              </w:rPr>
            </w:pPr>
            <w:r>
              <w:t xml:space="preserve">Литература </w:t>
            </w:r>
            <w:r w:rsidR="00682D8C">
              <w:t>[</w:t>
            </w:r>
            <w:r w:rsidR="00682D8C" w:rsidRPr="00682D8C">
              <w:rPr>
                <w:sz w:val="24"/>
                <w:szCs w:val="24"/>
              </w:rPr>
              <w:t>8-9</w:t>
            </w:r>
            <w:r w:rsidR="00682D8C">
              <w:t>]</w:t>
            </w:r>
          </w:p>
        </w:tc>
        <w:tc>
          <w:tcPr>
            <w:tcW w:w="2111" w:type="dxa"/>
          </w:tcPr>
          <w:p w14:paraId="403897D9" w14:textId="77777777" w:rsidR="00682D8C" w:rsidRDefault="00682D8C" w:rsidP="00682D8C">
            <w:pPr>
              <w:pStyle w:val="TableParagraph"/>
              <w:spacing w:before="203"/>
              <w:ind w:left="108"/>
              <w:rPr>
                <w:sz w:val="24"/>
                <w:szCs w:val="24"/>
              </w:rPr>
            </w:pPr>
            <w:r>
              <w:rPr>
                <w:sz w:val="24"/>
                <w:szCs w:val="24"/>
              </w:rPr>
              <w:t>Интерактивная.</w:t>
            </w:r>
          </w:p>
          <w:p w14:paraId="2C8B4296" w14:textId="56264283" w:rsidR="00682D8C" w:rsidRPr="00754D9A" w:rsidRDefault="00682D8C" w:rsidP="00682D8C">
            <w:pPr>
              <w:pStyle w:val="TableParagraph"/>
              <w:spacing w:before="203"/>
              <w:ind w:left="108"/>
              <w:rPr>
                <w:sz w:val="24"/>
                <w:szCs w:val="24"/>
              </w:rPr>
            </w:pPr>
            <w:r>
              <w:t>Решение бизнес-кейсов отраслевых задач</w:t>
            </w:r>
          </w:p>
        </w:tc>
      </w:tr>
      <w:tr w:rsidR="00682D8C" w14:paraId="3726F881" w14:textId="77777777" w:rsidTr="00682D8C">
        <w:trPr>
          <w:trHeight w:val="1276"/>
        </w:trPr>
        <w:tc>
          <w:tcPr>
            <w:tcW w:w="2110" w:type="dxa"/>
            <w:vAlign w:val="center"/>
          </w:tcPr>
          <w:p w14:paraId="00E33A9C" w14:textId="6A34A004" w:rsidR="00682D8C" w:rsidRPr="00754D9A" w:rsidRDefault="00682D8C" w:rsidP="00682D8C">
            <w:pPr>
              <w:pStyle w:val="TableParagraph"/>
              <w:jc w:val="center"/>
              <w:rPr>
                <w:sz w:val="24"/>
                <w:szCs w:val="24"/>
              </w:rPr>
            </w:pPr>
            <w:r>
              <w:rPr>
                <w:spacing w:val="-4"/>
              </w:rPr>
              <w:t>Себестоимость ИТ-продуктов и ИТ-услуг</w:t>
            </w:r>
          </w:p>
        </w:tc>
        <w:tc>
          <w:tcPr>
            <w:tcW w:w="5529" w:type="dxa"/>
          </w:tcPr>
          <w:p w14:paraId="1060DDAA" w14:textId="77777777" w:rsidR="00682D8C" w:rsidRDefault="00682D8C" w:rsidP="00DE16A2">
            <w:pPr>
              <w:pStyle w:val="a6"/>
              <w:widowControl/>
              <w:numPr>
                <w:ilvl w:val="0"/>
                <w:numId w:val="13"/>
              </w:numPr>
              <w:tabs>
                <w:tab w:val="left" w:pos="432"/>
              </w:tabs>
              <w:autoSpaceDE/>
              <w:ind w:left="147" w:firstLine="0"/>
              <w:contextualSpacing/>
              <w:jc w:val="both"/>
              <w:rPr>
                <w:sz w:val="24"/>
                <w:szCs w:val="24"/>
              </w:rPr>
            </w:pPr>
            <w:r>
              <w:rPr>
                <w:sz w:val="24"/>
                <w:szCs w:val="24"/>
              </w:rPr>
              <w:t>Калькуляция себестоимости ИТ-услуги</w:t>
            </w:r>
          </w:p>
          <w:p w14:paraId="73CD9DB9" w14:textId="77777777" w:rsidR="00682D8C" w:rsidRDefault="00682D8C" w:rsidP="00DE16A2">
            <w:pPr>
              <w:pStyle w:val="a6"/>
              <w:widowControl/>
              <w:numPr>
                <w:ilvl w:val="0"/>
                <w:numId w:val="13"/>
              </w:numPr>
              <w:tabs>
                <w:tab w:val="left" w:pos="432"/>
              </w:tabs>
              <w:autoSpaceDE/>
              <w:ind w:left="147" w:firstLine="0"/>
              <w:contextualSpacing/>
              <w:jc w:val="both"/>
              <w:rPr>
                <w:sz w:val="24"/>
                <w:szCs w:val="24"/>
              </w:rPr>
            </w:pPr>
            <w:r>
              <w:rPr>
                <w:sz w:val="24"/>
                <w:szCs w:val="24"/>
              </w:rPr>
              <w:t>Ценообразование облачных услуг</w:t>
            </w:r>
          </w:p>
          <w:p w14:paraId="284C1AFC" w14:textId="6EC94D87" w:rsidR="0028434D" w:rsidRPr="00464333" w:rsidRDefault="0028434D" w:rsidP="0028434D">
            <w:pPr>
              <w:pStyle w:val="a6"/>
              <w:widowControl/>
              <w:tabs>
                <w:tab w:val="left" w:pos="432"/>
              </w:tabs>
              <w:autoSpaceDE/>
              <w:ind w:left="147" w:firstLine="0"/>
              <w:contextualSpacing/>
              <w:jc w:val="both"/>
              <w:rPr>
                <w:sz w:val="24"/>
                <w:szCs w:val="24"/>
              </w:rPr>
            </w:pPr>
            <w:r>
              <w:rPr>
                <w:sz w:val="24"/>
                <w:szCs w:val="24"/>
              </w:rPr>
              <w:t xml:space="preserve">Литература </w:t>
            </w:r>
            <w:r w:rsidRPr="0028434D">
              <w:rPr>
                <w:sz w:val="24"/>
                <w:szCs w:val="24"/>
              </w:rPr>
              <w:t>[</w:t>
            </w:r>
            <w:r>
              <w:rPr>
                <w:sz w:val="24"/>
                <w:szCs w:val="24"/>
              </w:rPr>
              <w:t xml:space="preserve">8.-12]  </w:t>
            </w:r>
          </w:p>
        </w:tc>
        <w:tc>
          <w:tcPr>
            <w:tcW w:w="2111" w:type="dxa"/>
          </w:tcPr>
          <w:p w14:paraId="205F1B56" w14:textId="77777777" w:rsidR="00682D8C" w:rsidRDefault="00682D8C" w:rsidP="00682D8C">
            <w:pPr>
              <w:pStyle w:val="TableParagraph"/>
              <w:spacing w:before="203"/>
              <w:ind w:left="108"/>
              <w:rPr>
                <w:sz w:val="24"/>
                <w:szCs w:val="24"/>
              </w:rPr>
            </w:pPr>
            <w:r>
              <w:rPr>
                <w:sz w:val="24"/>
                <w:szCs w:val="24"/>
              </w:rPr>
              <w:t>Интерактивная.</w:t>
            </w:r>
          </w:p>
          <w:p w14:paraId="0AB404C0" w14:textId="7BA865F0" w:rsidR="00682D8C" w:rsidRPr="00754D9A" w:rsidRDefault="00682D8C" w:rsidP="00682D8C">
            <w:pPr>
              <w:pStyle w:val="TableParagraph"/>
              <w:spacing w:before="203"/>
              <w:ind w:left="108"/>
              <w:rPr>
                <w:sz w:val="24"/>
                <w:szCs w:val="24"/>
              </w:rPr>
            </w:pPr>
            <w:r>
              <w:t>Решение бизнес-кейсов отраслевых задач</w:t>
            </w:r>
          </w:p>
        </w:tc>
      </w:tr>
      <w:tr w:rsidR="00682D8C" w14:paraId="7FDAF0AD" w14:textId="77777777" w:rsidTr="001E0356">
        <w:trPr>
          <w:trHeight w:val="1264"/>
        </w:trPr>
        <w:tc>
          <w:tcPr>
            <w:tcW w:w="2110" w:type="dxa"/>
            <w:vAlign w:val="center"/>
          </w:tcPr>
          <w:p w14:paraId="4FFD7364" w14:textId="07408018" w:rsidR="00682D8C" w:rsidRPr="00754D9A" w:rsidRDefault="00682D8C" w:rsidP="00682D8C">
            <w:pPr>
              <w:pStyle w:val="TableParagraph"/>
              <w:tabs>
                <w:tab w:val="left" w:pos="1253"/>
              </w:tabs>
              <w:spacing w:line="256" w:lineRule="auto"/>
              <w:ind w:left="107" w:right="313"/>
              <w:jc w:val="center"/>
              <w:rPr>
                <w:sz w:val="24"/>
                <w:szCs w:val="24"/>
              </w:rPr>
            </w:pPr>
            <w:r>
              <w:rPr>
                <w:spacing w:val="-6"/>
              </w:rPr>
              <w:t>Инвестиционный анализ ИТ-проектов</w:t>
            </w:r>
          </w:p>
        </w:tc>
        <w:tc>
          <w:tcPr>
            <w:tcW w:w="5529" w:type="dxa"/>
          </w:tcPr>
          <w:p w14:paraId="2AE551EA" w14:textId="77777777" w:rsidR="00682D8C" w:rsidRDefault="00682D8C" w:rsidP="00DE16A2">
            <w:pPr>
              <w:pStyle w:val="a6"/>
              <w:widowControl/>
              <w:numPr>
                <w:ilvl w:val="0"/>
                <w:numId w:val="14"/>
              </w:numPr>
              <w:autoSpaceDE/>
              <w:spacing w:after="160" w:line="256" w:lineRule="auto"/>
              <w:ind w:left="529" w:hanging="284"/>
              <w:contextualSpacing/>
              <w:jc w:val="both"/>
              <w:rPr>
                <w:color w:val="000000"/>
                <w:sz w:val="24"/>
                <w:szCs w:val="24"/>
              </w:rPr>
            </w:pPr>
            <w:r>
              <w:rPr>
                <w:color w:val="000000"/>
                <w:sz w:val="24"/>
                <w:szCs w:val="24"/>
              </w:rPr>
              <w:t>Типовые кредитные схемы</w:t>
            </w:r>
          </w:p>
          <w:p w14:paraId="3A845945" w14:textId="77777777" w:rsidR="00682D8C" w:rsidRDefault="00682D8C" w:rsidP="00DE16A2">
            <w:pPr>
              <w:pStyle w:val="a6"/>
              <w:widowControl/>
              <w:numPr>
                <w:ilvl w:val="0"/>
                <w:numId w:val="14"/>
              </w:numPr>
              <w:tabs>
                <w:tab w:val="left" w:pos="529"/>
              </w:tabs>
              <w:autoSpaceDE/>
              <w:spacing w:after="160" w:line="256" w:lineRule="auto"/>
              <w:ind w:left="0" w:firstLine="245"/>
              <w:contextualSpacing/>
              <w:jc w:val="both"/>
              <w:rPr>
                <w:color w:val="000000"/>
                <w:sz w:val="24"/>
                <w:szCs w:val="24"/>
              </w:rPr>
            </w:pPr>
            <w:r>
              <w:rPr>
                <w:color w:val="000000"/>
                <w:sz w:val="24"/>
                <w:szCs w:val="24"/>
              </w:rPr>
              <w:t>Критерии оценки эффективности инвестиционных проектов с учётом фактора времени</w:t>
            </w:r>
          </w:p>
          <w:p w14:paraId="02618F0D" w14:textId="77777777" w:rsidR="00682D8C" w:rsidRDefault="00682D8C" w:rsidP="00DE16A2">
            <w:pPr>
              <w:pStyle w:val="a6"/>
              <w:widowControl/>
              <w:numPr>
                <w:ilvl w:val="0"/>
                <w:numId w:val="14"/>
              </w:numPr>
              <w:tabs>
                <w:tab w:val="left" w:pos="529"/>
              </w:tabs>
              <w:autoSpaceDE/>
              <w:spacing w:after="160" w:line="256" w:lineRule="auto"/>
              <w:ind w:left="529" w:hanging="284"/>
              <w:contextualSpacing/>
              <w:jc w:val="both"/>
              <w:rPr>
                <w:color w:val="000000"/>
                <w:sz w:val="24"/>
                <w:szCs w:val="24"/>
              </w:rPr>
            </w:pPr>
            <w:r>
              <w:rPr>
                <w:color w:val="000000"/>
                <w:sz w:val="24"/>
                <w:szCs w:val="24"/>
              </w:rPr>
              <w:t>Анализ единичного проекта</w:t>
            </w:r>
          </w:p>
          <w:p w14:paraId="170FF854" w14:textId="1A623140" w:rsidR="00682D8C" w:rsidRPr="0028434D" w:rsidRDefault="00682D8C" w:rsidP="00DE16A2">
            <w:pPr>
              <w:pStyle w:val="TableParagraph"/>
              <w:numPr>
                <w:ilvl w:val="0"/>
                <w:numId w:val="9"/>
              </w:numPr>
              <w:tabs>
                <w:tab w:val="left" w:pos="327"/>
              </w:tabs>
              <w:ind w:left="145" w:right="478" w:firstLine="0"/>
              <w:jc w:val="both"/>
              <w:rPr>
                <w:sz w:val="24"/>
                <w:szCs w:val="24"/>
              </w:rPr>
            </w:pPr>
            <w:r>
              <w:rPr>
                <w:color w:val="000000"/>
                <w:sz w:val="24"/>
                <w:szCs w:val="24"/>
              </w:rPr>
              <w:t xml:space="preserve">Анализ конкурирующих проектов и выбор одного проекта из нескольких </w:t>
            </w:r>
          </w:p>
          <w:p w14:paraId="6A194772" w14:textId="66E347A5" w:rsidR="0028434D" w:rsidRPr="00A34C91" w:rsidRDefault="0028434D" w:rsidP="0028434D">
            <w:pPr>
              <w:pStyle w:val="TableParagraph"/>
              <w:tabs>
                <w:tab w:val="left" w:pos="327"/>
              </w:tabs>
              <w:ind w:left="145" w:right="478"/>
              <w:jc w:val="both"/>
              <w:rPr>
                <w:sz w:val="24"/>
                <w:szCs w:val="24"/>
              </w:rPr>
            </w:pPr>
            <w:r>
              <w:rPr>
                <w:sz w:val="24"/>
                <w:szCs w:val="24"/>
              </w:rPr>
              <w:t>Литература</w:t>
            </w:r>
            <w:r w:rsidRPr="0028434D">
              <w:rPr>
                <w:sz w:val="24"/>
                <w:szCs w:val="24"/>
                <w:lang w:val="en-US"/>
              </w:rPr>
              <w:t>:[</w:t>
            </w:r>
            <w:r>
              <w:rPr>
                <w:sz w:val="24"/>
                <w:szCs w:val="24"/>
              </w:rPr>
              <w:t xml:space="preserve">1-7; </w:t>
            </w:r>
            <w:r w:rsidRPr="0028434D">
              <w:rPr>
                <w:sz w:val="24"/>
                <w:szCs w:val="24"/>
              </w:rPr>
              <w:t>8.-12]</w:t>
            </w:r>
          </w:p>
        </w:tc>
        <w:tc>
          <w:tcPr>
            <w:tcW w:w="2111" w:type="dxa"/>
          </w:tcPr>
          <w:p w14:paraId="5C45E123" w14:textId="634868DF" w:rsidR="00682D8C" w:rsidRPr="00A34C91" w:rsidRDefault="00682D8C" w:rsidP="00682D8C">
            <w:pPr>
              <w:pStyle w:val="TableParagraph"/>
              <w:spacing w:before="203"/>
              <w:ind w:left="108"/>
              <w:rPr>
                <w:sz w:val="24"/>
                <w:szCs w:val="24"/>
              </w:rPr>
            </w:pPr>
            <w:r>
              <w:rPr>
                <w:sz w:val="24"/>
                <w:szCs w:val="24"/>
              </w:rPr>
              <w:t>Компьютерный практикум</w:t>
            </w:r>
          </w:p>
        </w:tc>
      </w:tr>
      <w:tr w:rsidR="00682D8C" w14:paraId="7C8D8D81" w14:textId="77777777" w:rsidTr="00682D8C">
        <w:trPr>
          <w:trHeight w:val="604"/>
        </w:trPr>
        <w:tc>
          <w:tcPr>
            <w:tcW w:w="2110" w:type="dxa"/>
            <w:vAlign w:val="center"/>
          </w:tcPr>
          <w:p w14:paraId="6C3E60D8" w14:textId="6BEC146B" w:rsidR="00682D8C" w:rsidRPr="008C38AD" w:rsidRDefault="00682D8C" w:rsidP="00682D8C">
            <w:pPr>
              <w:pStyle w:val="TableParagraph"/>
              <w:tabs>
                <w:tab w:val="left" w:pos="1253"/>
              </w:tabs>
              <w:spacing w:line="256" w:lineRule="auto"/>
              <w:ind w:left="107" w:right="313"/>
              <w:jc w:val="center"/>
            </w:pPr>
            <w:r>
              <w:rPr>
                <w:spacing w:val="-4"/>
              </w:rPr>
              <w:t>Затратные методы оценки ИС</w:t>
            </w:r>
          </w:p>
        </w:tc>
        <w:tc>
          <w:tcPr>
            <w:tcW w:w="5529" w:type="dxa"/>
          </w:tcPr>
          <w:p w14:paraId="5AD82BCE" w14:textId="77777777" w:rsidR="00682D8C" w:rsidRDefault="00682D8C" w:rsidP="00DE16A2">
            <w:pPr>
              <w:pStyle w:val="a6"/>
              <w:widowControl/>
              <w:numPr>
                <w:ilvl w:val="0"/>
                <w:numId w:val="15"/>
              </w:numPr>
              <w:tabs>
                <w:tab w:val="left" w:pos="510"/>
              </w:tabs>
              <w:autoSpaceDE/>
              <w:spacing w:after="160" w:line="256" w:lineRule="auto"/>
              <w:ind w:left="147" w:firstLine="0"/>
              <w:contextualSpacing/>
              <w:jc w:val="both"/>
              <w:rPr>
                <w:color w:val="000000"/>
                <w:sz w:val="24"/>
                <w:szCs w:val="24"/>
              </w:rPr>
            </w:pPr>
            <w:r>
              <w:rPr>
                <w:color w:val="000000"/>
                <w:sz w:val="24"/>
                <w:szCs w:val="24"/>
              </w:rPr>
              <w:t xml:space="preserve">Расчёт совокупной стоимости владения </w:t>
            </w:r>
          </w:p>
          <w:p w14:paraId="7CD8B960" w14:textId="77777777" w:rsidR="00682D8C" w:rsidRPr="0028434D" w:rsidRDefault="00682D8C" w:rsidP="00DE16A2">
            <w:pPr>
              <w:pStyle w:val="a6"/>
              <w:widowControl/>
              <w:numPr>
                <w:ilvl w:val="0"/>
                <w:numId w:val="15"/>
              </w:numPr>
              <w:tabs>
                <w:tab w:val="left" w:pos="510"/>
              </w:tabs>
              <w:autoSpaceDE/>
              <w:spacing w:after="160" w:line="256" w:lineRule="auto"/>
              <w:ind w:left="147" w:firstLine="0"/>
              <w:contextualSpacing/>
              <w:jc w:val="both"/>
              <w:rPr>
                <w:sz w:val="24"/>
                <w:szCs w:val="24"/>
              </w:rPr>
            </w:pPr>
            <w:r>
              <w:rPr>
                <w:color w:val="000000"/>
                <w:sz w:val="24"/>
                <w:szCs w:val="24"/>
              </w:rPr>
              <w:t>Определение отдачи от инвестиций (</w:t>
            </w:r>
            <w:r>
              <w:rPr>
                <w:color w:val="000000"/>
                <w:sz w:val="24"/>
                <w:szCs w:val="24"/>
                <w:lang w:val="en-US"/>
              </w:rPr>
              <w:t>ROI</w:t>
            </w:r>
            <w:r>
              <w:rPr>
                <w:color w:val="000000"/>
                <w:sz w:val="24"/>
                <w:szCs w:val="24"/>
              </w:rPr>
              <w:t>)</w:t>
            </w:r>
          </w:p>
          <w:p w14:paraId="30163C20" w14:textId="410B310B" w:rsidR="0028434D" w:rsidRPr="00AB7787" w:rsidRDefault="0028434D" w:rsidP="0028434D">
            <w:pPr>
              <w:pStyle w:val="a6"/>
              <w:widowControl/>
              <w:tabs>
                <w:tab w:val="left" w:pos="510"/>
              </w:tabs>
              <w:autoSpaceDE/>
              <w:spacing w:after="160" w:line="256" w:lineRule="auto"/>
              <w:ind w:left="147" w:firstLine="0"/>
              <w:contextualSpacing/>
              <w:jc w:val="both"/>
              <w:rPr>
                <w:sz w:val="24"/>
                <w:szCs w:val="24"/>
              </w:rPr>
            </w:pPr>
            <w:r>
              <w:rPr>
                <w:sz w:val="24"/>
                <w:szCs w:val="24"/>
              </w:rPr>
              <w:t>Литература</w:t>
            </w:r>
            <w:r w:rsidRPr="0028434D">
              <w:rPr>
                <w:sz w:val="24"/>
                <w:szCs w:val="24"/>
                <w:lang w:val="en-US"/>
              </w:rPr>
              <w:t>:[</w:t>
            </w:r>
            <w:r>
              <w:rPr>
                <w:sz w:val="24"/>
                <w:szCs w:val="24"/>
              </w:rPr>
              <w:t xml:space="preserve">1-7; </w:t>
            </w:r>
            <w:r w:rsidRPr="0028434D">
              <w:rPr>
                <w:sz w:val="24"/>
                <w:szCs w:val="24"/>
              </w:rPr>
              <w:t>8.-12]</w:t>
            </w:r>
          </w:p>
        </w:tc>
        <w:tc>
          <w:tcPr>
            <w:tcW w:w="2111" w:type="dxa"/>
          </w:tcPr>
          <w:p w14:paraId="600D62A0" w14:textId="78A05034" w:rsidR="00682D8C" w:rsidRPr="00754D9A" w:rsidRDefault="00682D8C" w:rsidP="00682D8C">
            <w:pPr>
              <w:pStyle w:val="TableParagraph"/>
              <w:spacing w:before="203"/>
              <w:ind w:left="108"/>
              <w:rPr>
                <w:sz w:val="24"/>
                <w:szCs w:val="24"/>
              </w:rPr>
            </w:pPr>
            <w:r>
              <w:rPr>
                <w:sz w:val="24"/>
                <w:szCs w:val="24"/>
              </w:rPr>
              <w:t>Компьютерный практикум</w:t>
            </w:r>
          </w:p>
        </w:tc>
      </w:tr>
      <w:tr w:rsidR="00682D8C" w14:paraId="4A67F9EB" w14:textId="77777777" w:rsidTr="001E0356">
        <w:trPr>
          <w:trHeight w:val="1264"/>
        </w:trPr>
        <w:tc>
          <w:tcPr>
            <w:tcW w:w="2110" w:type="dxa"/>
            <w:vAlign w:val="center"/>
          </w:tcPr>
          <w:p w14:paraId="3EA3122C" w14:textId="3931E4D6" w:rsidR="00682D8C" w:rsidRPr="008C38AD" w:rsidRDefault="00682D8C" w:rsidP="00682D8C">
            <w:pPr>
              <w:pStyle w:val="TableParagraph"/>
              <w:tabs>
                <w:tab w:val="left" w:pos="1253"/>
              </w:tabs>
              <w:spacing w:line="256" w:lineRule="auto"/>
              <w:ind w:left="107" w:right="313"/>
              <w:jc w:val="center"/>
            </w:pPr>
            <w:r>
              <w:rPr>
                <w:spacing w:val="-4"/>
              </w:rPr>
              <w:t>Комплексные подходы к управлению эффективностью ИС/ИТ</w:t>
            </w:r>
          </w:p>
        </w:tc>
        <w:tc>
          <w:tcPr>
            <w:tcW w:w="5529" w:type="dxa"/>
          </w:tcPr>
          <w:p w14:paraId="4A24A8A7" w14:textId="77777777" w:rsidR="00682D8C" w:rsidRDefault="00682D8C" w:rsidP="00DE16A2">
            <w:pPr>
              <w:pStyle w:val="a6"/>
              <w:widowControl/>
              <w:numPr>
                <w:ilvl w:val="0"/>
                <w:numId w:val="16"/>
              </w:numPr>
              <w:tabs>
                <w:tab w:val="left" w:pos="510"/>
              </w:tabs>
              <w:autoSpaceDE/>
              <w:spacing w:after="160" w:line="256" w:lineRule="auto"/>
              <w:ind w:left="147" w:firstLine="0"/>
              <w:contextualSpacing/>
              <w:jc w:val="both"/>
              <w:rPr>
                <w:color w:val="000000"/>
                <w:sz w:val="24"/>
                <w:szCs w:val="24"/>
              </w:rPr>
            </w:pPr>
            <w:r>
              <w:rPr>
                <w:color w:val="000000"/>
                <w:sz w:val="24"/>
                <w:szCs w:val="24"/>
              </w:rPr>
              <w:t xml:space="preserve">Получение стандартизированной </w:t>
            </w:r>
            <w:proofErr w:type="spellStart"/>
            <w:r>
              <w:rPr>
                <w:color w:val="000000"/>
                <w:sz w:val="24"/>
                <w:szCs w:val="24"/>
              </w:rPr>
              <w:t>ранжировки</w:t>
            </w:r>
            <w:proofErr w:type="spellEnd"/>
          </w:p>
          <w:p w14:paraId="7B66F05F" w14:textId="77777777" w:rsidR="00682D8C" w:rsidRDefault="00682D8C" w:rsidP="00DE16A2">
            <w:pPr>
              <w:pStyle w:val="a6"/>
              <w:widowControl/>
              <w:numPr>
                <w:ilvl w:val="0"/>
                <w:numId w:val="16"/>
              </w:numPr>
              <w:tabs>
                <w:tab w:val="left" w:pos="510"/>
              </w:tabs>
              <w:autoSpaceDE/>
              <w:spacing w:after="160" w:line="256" w:lineRule="auto"/>
              <w:ind w:left="147" w:firstLine="0"/>
              <w:contextualSpacing/>
              <w:jc w:val="both"/>
              <w:rPr>
                <w:color w:val="000000"/>
                <w:sz w:val="24"/>
                <w:szCs w:val="24"/>
              </w:rPr>
            </w:pPr>
            <w:r>
              <w:rPr>
                <w:color w:val="000000"/>
                <w:sz w:val="24"/>
                <w:szCs w:val="24"/>
              </w:rPr>
              <w:t>Метод сумм рангов</w:t>
            </w:r>
          </w:p>
          <w:p w14:paraId="37206752" w14:textId="77777777" w:rsidR="00682D8C" w:rsidRDefault="00682D8C" w:rsidP="00DE16A2">
            <w:pPr>
              <w:pStyle w:val="a6"/>
              <w:widowControl/>
              <w:numPr>
                <w:ilvl w:val="0"/>
                <w:numId w:val="16"/>
              </w:numPr>
              <w:tabs>
                <w:tab w:val="left" w:pos="510"/>
              </w:tabs>
              <w:autoSpaceDE/>
              <w:spacing w:after="160" w:line="256" w:lineRule="auto"/>
              <w:ind w:left="147" w:firstLine="0"/>
              <w:contextualSpacing/>
              <w:jc w:val="both"/>
              <w:rPr>
                <w:color w:val="000000"/>
                <w:sz w:val="24"/>
                <w:szCs w:val="24"/>
              </w:rPr>
            </w:pPr>
            <w:r>
              <w:rPr>
                <w:color w:val="000000"/>
                <w:sz w:val="24"/>
                <w:szCs w:val="24"/>
              </w:rPr>
              <w:t>Метод нормированного ранга</w:t>
            </w:r>
          </w:p>
          <w:p w14:paraId="71288389" w14:textId="77777777" w:rsidR="00682D8C" w:rsidRDefault="00682D8C" w:rsidP="00DE16A2">
            <w:pPr>
              <w:pStyle w:val="a6"/>
              <w:widowControl/>
              <w:numPr>
                <w:ilvl w:val="0"/>
                <w:numId w:val="16"/>
              </w:numPr>
              <w:tabs>
                <w:tab w:val="left" w:pos="510"/>
              </w:tabs>
              <w:autoSpaceDE/>
              <w:spacing w:after="160" w:line="256" w:lineRule="auto"/>
              <w:ind w:left="147" w:firstLine="0"/>
              <w:contextualSpacing/>
              <w:jc w:val="both"/>
              <w:rPr>
                <w:color w:val="000000"/>
                <w:sz w:val="24"/>
                <w:szCs w:val="24"/>
              </w:rPr>
            </w:pPr>
            <w:r>
              <w:rPr>
                <w:color w:val="000000"/>
                <w:sz w:val="24"/>
                <w:szCs w:val="24"/>
              </w:rPr>
              <w:t>Метод индексной группировки мнений экспертов</w:t>
            </w:r>
          </w:p>
          <w:p w14:paraId="3A4B1B4D" w14:textId="77777777" w:rsidR="00682D8C" w:rsidRDefault="00682D8C" w:rsidP="00DE16A2">
            <w:pPr>
              <w:pStyle w:val="a6"/>
              <w:widowControl/>
              <w:numPr>
                <w:ilvl w:val="0"/>
                <w:numId w:val="16"/>
              </w:numPr>
              <w:tabs>
                <w:tab w:val="left" w:pos="529"/>
              </w:tabs>
              <w:autoSpaceDE/>
              <w:spacing w:after="160" w:line="256" w:lineRule="auto"/>
              <w:ind w:left="147" w:firstLine="0"/>
              <w:contextualSpacing/>
              <w:jc w:val="both"/>
              <w:rPr>
                <w:color w:val="000000"/>
                <w:sz w:val="24"/>
                <w:szCs w:val="24"/>
              </w:rPr>
            </w:pPr>
            <w:r>
              <w:rPr>
                <w:color w:val="000000"/>
                <w:sz w:val="24"/>
                <w:szCs w:val="24"/>
              </w:rPr>
              <w:t>Метод получения групповой экспертной оценки и коэффициентов компетентности в шкале интервалов</w:t>
            </w:r>
          </w:p>
          <w:p w14:paraId="6E632E9D" w14:textId="77777777" w:rsidR="00682D8C" w:rsidRDefault="00682D8C" w:rsidP="00DE16A2">
            <w:pPr>
              <w:pStyle w:val="a6"/>
              <w:widowControl/>
              <w:numPr>
                <w:ilvl w:val="0"/>
                <w:numId w:val="16"/>
              </w:numPr>
              <w:tabs>
                <w:tab w:val="left" w:pos="529"/>
              </w:tabs>
              <w:autoSpaceDE/>
              <w:spacing w:after="160" w:line="256" w:lineRule="auto"/>
              <w:ind w:left="147" w:firstLine="0"/>
              <w:contextualSpacing/>
              <w:jc w:val="both"/>
              <w:rPr>
                <w:color w:val="000000"/>
                <w:sz w:val="24"/>
                <w:szCs w:val="24"/>
              </w:rPr>
            </w:pPr>
            <w:r>
              <w:rPr>
                <w:color w:val="000000"/>
                <w:sz w:val="24"/>
                <w:szCs w:val="24"/>
              </w:rPr>
              <w:t>Модифицированный метод прикладной информационной экономики</w:t>
            </w:r>
          </w:p>
          <w:p w14:paraId="371C1D72" w14:textId="77777777" w:rsidR="00682D8C" w:rsidRPr="0028434D" w:rsidRDefault="00682D8C" w:rsidP="00DE16A2">
            <w:pPr>
              <w:pStyle w:val="a6"/>
              <w:widowControl/>
              <w:numPr>
                <w:ilvl w:val="0"/>
                <w:numId w:val="16"/>
              </w:numPr>
              <w:tabs>
                <w:tab w:val="left" w:pos="529"/>
              </w:tabs>
              <w:autoSpaceDE/>
              <w:spacing w:after="160" w:line="256" w:lineRule="auto"/>
              <w:ind w:left="147" w:firstLine="0"/>
              <w:contextualSpacing/>
              <w:jc w:val="both"/>
              <w:rPr>
                <w:sz w:val="24"/>
                <w:szCs w:val="24"/>
              </w:rPr>
            </w:pPr>
            <w:r>
              <w:rPr>
                <w:color w:val="000000"/>
                <w:sz w:val="24"/>
                <w:szCs w:val="24"/>
              </w:rPr>
              <w:t>Метод цепных подстановок</w:t>
            </w:r>
          </w:p>
          <w:p w14:paraId="10FCFDA0" w14:textId="49852164" w:rsidR="0028434D" w:rsidRPr="00AB7787" w:rsidRDefault="0028434D" w:rsidP="0028434D">
            <w:pPr>
              <w:pStyle w:val="a6"/>
              <w:widowControl/>
              <w:tabs>
                <w:tab w:val="left" w:pos="529"/>
              </w:tabs>
              <w:autoSpaceDE/>
              <w:spacing w:after="160" w:line="256" w:lineRule="auto"/>
              <w:ind w:left="147" w:firstLine="0"/>
              <w:contextualSpacing/>
              <w:jc w:val="both"/>
              <w:rPr>
                <w:sz w:val="24"/>
                <w:szCs w:val="24"/>
              </w:rPr>
            </w:pPr>
            <w:r>
              <w:rPr>
                <w:sz w:val="24"/>
                <w:szCs w:val="24"/>
              </w:rPr>
              <w:t>Литература</w:t>
            </w:r>
            <w:r w:rsidRPr="0028434D">
              <w:rPr>
                <w:sz w:val="24"/>
                <w:szCs w:val="24"/>
                <w:lang w:val="en-US"/>
              </w:rPr>
              <w:t>:[</w:t>
            </w:r>
            <w:r>
              <w:rPr>
                <w:sz w:val="24"/>
                <w:szCs w:val="24"/>
              </w:rPr>
              <w:t xml:space="preserve">1-7; </w:t>
            </w:r>
            <w:r w:rsidRPr="0028434D">
              <w:rPr>
                <w:sz w:val="24"/>
                <w:szCs w:val="24"/>
              </w:rPr>
              <w:t>8.-12]</w:t>
            </w:r>
          </w:p>
        </w:tc>
        <w:tc>
          <w:tcPr>
            <w:tcW w:w="2111" w:type="dxa"/>
          </w:tcPr>
          <w:p w14:paraId="549A9C38" w14:textId="1803D876" w:rsidR="00682D8C" w:rsidRPr="00754D9A" w:rsidRDefault="00682D8C" w:rsidP="00682D8C">
            <w:pPr>
              <w:pStyle w:val="TableParagraph"/>
              <w:spacing w:before="203"/>
              <w:ind w:left="108"/>
              <w:rPr>
                <w:sz w:val="24"/>
                <w:szCs w:val="24"/>
              </w:rPr>
            </w:pPr>
            <w:r>
              <w:rPr>
                <w:sz w:val="24"/>
                <w:szCs w:val="24"/>
              </w:rPr>
              <w:t>Компьютерный практикум</w:t>
            </w:r>
          </w:p>
        </w:tc>
      </w:tr>
    </w:tbl>
    <w:p w14:paraId="0D500B72" w14:textId="77777777" w:rsidR="00892EBC" w:rsidRDefault="00892EBC">
      <w:pPr>
        <w:jc w:val="right"/>
        <w:sectPr w:rsidR="00892EBC">
          <w:pgSz w:w="11910" w:h="16850"/>
          <w:pgMar w:top="1060" w:right="360" w:bottom="280" w:left="1400" w:header="763" w:footer="0" w:gutter="0"/>
          <w:cols w:space="720"/>
        </w:sectPr>
      </w:pPr>
    </w:p>
    <w:p w14:paraId="52D3CBC9" w14:textId="77777777" w:rsidR="00754D9A" w:rsidRPr="00152AE7" w:rsidRDefault="00754D9A" w:rsidP="00754D9A">
      <w:pPr>
        <w:pStyle w:val="1"/>
        <w:ind w:left="0" w:right="511"/>
        <w:rPr>
          <w:rFonts w:ascii="Times New Roman" w:hAnsi="Times New Roman"/>
          <w:sz w:val="28"/>
          <w:szCs w:val="28"/>
        </w:rPr>
      </w:pPr>
      <w:bookmarkStart w:id="11" w:name="_Toc26540370"/>
      <w:r w:rsidRPr="00152AE7">
        <w:rPr>
          <w:rFonts w:ascii="Times New Roman" w:hAnsi="Times New Roman"/>
          <w:sz w:val="28"/>
          <w:szCs w:val="28"/>
        </w:rPr>
        <w:lastRenderedPageBreak/>
        <w:t>6. Перечень учебно-методического обеспечения</w:t>
      </w:r>
      <w:r>
        <w:rPr>
          <w:rFonts w:ascii="Times New Roman" w:hAnsi="Times New Roman"/>
          <w:sz w:val="28"/>
          <w:szCs w:val="28"/>
        </w:rPr>
        <w:t xml:space="preserve"> </w:t>
      </w:r>
      <w:r w:rsidRPr="00152AE7">
        <w:rPr>
          <w:rFonts w:ascii="Times New Roman" w:hAnsi="Times New Roman"/>
          <w:sz w:val="28"/>
          <w:szCs w:val="28"/>
        </w:rPr>
        <w:t>для самостоятельной работы обучающихся по дисциплине</w:t>
      </w:r>
      <w:bookmarkEnd w:id="11"/>
    </w:p>
    <w:p w14:paraId="223DC0C7" w14:textId="77777777" w:rsidR="00754D9A" w:rsidRPr="00C6682C" w:rsidRDefault="00754D9A" w:rsidP="005C427D">
      <w:pPr>
        <w:pStyle w:val="2"/>
        <w:spacing w:before="0"/>
        <w:ind w:left="0" w:right="511" w:firstLine="0"/>
        <w:jc w:val="both"/>
        <w:rPr>
          <w:rFonts w:ascii="Times New Roman" w:eastAsia="MS Mincho" w:hAnsi="Times New Roman"/>
          <w:bCs w:val="0"/>
          <w:kern w:val="32"/>
          <w:lang w:eastAsia="ja-JP"/>
        </w:rPr>
      </w:pPr>
      <w:bookmarkStart w:id="12" w:name="_Toc26540371"/>
      <w:r w:rsidRPr="00C6682C">
        <w:rPr>
          <w:rFonts w:ascii="Times New Roman" w:eastAsia="MS Mincho" w:hAnsi="Times New Roman"/>
          <w:bCs w:val="0"/>
          <w:kern w:val="32"/>
          <w:lang w:eastAsia="ja-JP"/>
        </w:rPr>
        <w:t xml:space="preserve">6.1. </w:t>
      </w:r>
      <w:r w:rsidRPr="00C6682C">
        <w:rPr>
          <w:rFonts w:ascii="Times New Roman" w:hAnsi="Times New Roman"/>
        </w:rPr>
        <w:t>Перечень</w:t>
      </w:r>
      <w:r w:rsidRPr="00C6682C">
        <w:rPr>
          <w:rFonts w:ascii="Times New Roman" w:eastAsia="MS Mincho" w:hAnsi="Times New Roman"/>
          <w:bCs w:val="0"/>
          <w:kern w:val="32"/>
          <w:lang w:eastAsia="ja-JP"/>
        </w:rPr>
        <w:t xml:space="preserve"> вопросов, отводимых на самостоятельное освоение дисциплины, формы внеаудиторной самостоятельной работы</w:t>
      </w:r>
      <w:bookmarkEnd w:id="12"/>
    </w:p>
    <w:p w14:paraId="36195534" w14:textId="0FBBE371" w:rsidR="00754D9A" w:rsidRPr="00754D9A" w:rsidRDefault="00754D9A" w:rsidP="00754D9A">
      <w:pPr>
        <w:adjustRightInd w:val="0"/>
        <w:ind w:right="511" w:firstLine="709"/>
        <w:jc w:val="right"/>
        <w:rPr>
          <w:sz w:val="28"/>
          <w:szCs w:val="28"/>
        </w:rPr>
      </w:pPr>
      <w:r w:rsidRPr="00754D9A">
        <w:rPr>
          <w:sz w:val="28"/>
          <w:szCs w:val="28"/>
        </w:rPr>
        <w:t xml:space="preserve">Таблица </w:t>
      </w:r>
      <w:r w:rsidR="00E27631">
        <w:rPr>
          <w:sz w:val="28"/>
          <w:szCs w:val="28"/>
        </w:rPr>
        <w:t>7</w:t>
      </w:r>
    </w:p>
    <w:p w14:paraId="04E68D9A" w14:textId="77777777" w:rsidR="00754D9A" w:rsidRDefault="00754D9A">
      <w:pPr>
        <w:pStyle w:val="a4"/>
        <w:spacing w:before="6"/>
        <w:rPr>
          <w:sz w:val="14"/>
        </w:rPr>
      </w:pPr>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68"/>
        <w:gridCol w:w="4706"/>
        <w:gridCol w:w="2665"/>
      </w:tblGrid>
      <w:tr w:rsidR="00892EBC" w14:paraId="4306884D" w14:textId="77777777" w:rsidTr="00754D9A">
        <w:trPr>
          <w:trHeight w:val="827"/>
        </w:trPr>
        <w:tc>
          <w:tcPr>
            <w:tcW w:w="2268" w:type="dxa"/>
          </w:tcPr>
          <w:p w14:paraId="1BD2FB07" w14:textId="77777777" w:rsidR="00892EBC" w:rsidRPr="00754D9A" w:rsidRDefault="00892EBC">
            <w:pPr>
              <w:pStyle w:val="TableParagraph"/>
              <w:ind w:left="256" w:right="245"/>
              <w:jc w:val="center"/>
              <w:rPr>
                <w:b/>
                <w:sz w:val="24"/>
                <w:szCs w:val="24"/>
              </w:rPr>
            </w:pPr>
            <w:r w:rsidRPr="00754D9A">
              <w:rPr>
                <w:b/>
                <w:sz w:val="24"/>
                <w:szCs w:val="24"/>
              </w:rPr>
              <w:t>Наименование тем (разделов)</w:t>
            </w:r>
          </w:p>
          <w:p w14:paraId="07F50A39" w14:textId="77777777" w:rsidR="00892EBC" w:rsidRPr="00754D9A" w:rsidRDefault="00892EBC">
            <w:pPr>
              <w:pStyle w:val="TableParagraph"/>
              <w:spacing w:line="259" w:lineRule="exact"/>
              <w:ind w:left="256" w:right="244"/>
              <w:jc w:val="center"/>
              <w:rPr>
                <w:b/>
                <w:sz w:val="24"/>
                <w:szCs w:val="24"/>
              </w:rPr>
            </w:pPr>
            <w:r w:rsidRPr="00754D9A">
              <w:rPr>
                <w:b/>
                <w:sz w:val="24"/>
                <w:szCs w:val="24"/>
              </w:rPr>
              <w:t>дисциплины</w:t>
            </w:r>
          </w:p>
        </w:tc>
        <w:tc>
          <w:tcPr>
            <w:tcW w:w="4706" w:type="dxa"/>
          </w:tcPr>
          <w:p w14:paraId="5E95D58B" w14:textId="77777777" w:rsidR="00892EBC" w:rsidRPr="00754D9A" w:rsidRDefault="00892EBC" w:rsidP="00754D9A">
            <w:pPr>
              <w:pStyle w:val="TableParagraph"/>
              <w:ind w:left="837" w:right="357" w:hanging="447"/>
              <w:jc w:val="center"/>
              <w:rPr>
                <w:b/>
                <w:sz w:val="24"/>
                <w:szCs w:val="24"/>
              </w:rPr>
            </w:pPr>
            <w:r w:rsidRPr="00754D9A">
              <w:rPr>
                <w:b/>
                <w:sz w:val="24"/>
                <w:szCs w:val="24"/>
              </w:rPr>
              <w:t>Перечень вопросов, отводимых на самостоятельное освоение</w:t>
            </w:r>
          </w:p>
        </w:tc>
        <w:tc>
          <w:tcPr>
            <w:tcW w:w="2665" w:type="dxa"/>
          </w:tcPr>
          <w:p w14:paraId="352E0F1C" w14:textId="77777777" w:rsidR="00892EBC" w:rsidRPr="00754D9A" w:rsidRDefault="00892EBC" w:rsidP="00754D9A">
            <w:pPr>
              <w:pStyle w:val="TableParagraph"/>
              <w:ind w:left="100" w:right="67" w:firstLine="108"/>
              <w:jc w:val="center"/>
              <w:rPr>
                <w:b/>
                <w:sz w:val="24"/>
                <w:szCs w:val="24"/>
              </w:rPr>
            </w:pPr>
            <w:r w:rsidRPr="00754D9A">
              <w:rPr>
                <w:b/>
                <w:sz w:val="24"/>
                <w:szCs w:val="24"/>
              </w:rPr>
              <w:t>Формы внеаудиторной самостоятельной работы</w:t>
            </w:r>
          </w:p>
        </w:tc>
      </w:tr>
      <w:tr w:rsidR="00682D8C" w:rsidRPr="003619EC" w14:paraId="2A55CE41" w14:textId="77777777" w:rsidTr="00A474B5">
        <w:trPr>
          <w:trHeight w:val="1205"/>
        </w:trPr>
        <w:tc>
          <w:tcPr>
            <w:tcW w:w="2268" w:type="dxa"/>
          </w:tcPr>
          <w:p w14:paraId="6CA7D7B9" w14:textId="7722CE8E" w:rsidR="00682D8C" w:rsidRPr="00754D9A" w:rsidRDefault="00682D8C" w:rsidP="00682D8C">
            <w:pPr>
              <w:pStyle w:val="TableParagraph"/>
              <w:tabs>
                <w:tab w:val="left" w:pos="1401"/>
              </w:tabs>
              <w:ind w:left="38" w:right="22"/>
              <w:rPr>
                <w:sz w:val="24"/>
                <w:szCs w:val="24"/>
              </w:rPr>
            </w:pPr>
            <w:r>
              <w:rPr>
                <w:spacing w:val="-4"/>
                <w:sz w:val="24"/>
                <w:szCs w:val="24"/>
              </w:rPr>
              <w:t>Информационная система и организация</w:t>
            </w:r>
          </w:p>
        </w:tc>
        <w:tc>
          <w:tcPr>
            <w:tcW w:w="4706" w:type="dxa"/>
          </w:tcPr>
          <w:p w14:paraId="79A15693" w14:textId="77777777" w:rsidR="00682D8C" w:rsidRDefault="00682D8C" w:rsidP="00682D8C">
            <w:pPr>
              <w:pStyle w:val="TableParagraph"/>
              <w:spacing w:line="252" w:lineRule="exact"/>
              <w:ind w:left="40" w:right="57"/>
              <w:jc w:val="both"/>
              <w:rPr>
                <w:sz w:val="24"/>
                <w:szCs w:val="24"/>
              </w:rPr>
            </w:pPr>
            <w:r>
              <w:rPr>
                <w:sz w:val="24"/>
                <w:szCs w:val="24"/>
              </w:rPr>
              <w:t>1. Ключевые показатели эффективности ИС [1-12]</w:t>
            </w:r>
          </w:p>
          <w:p w14:paraId="3D834322" w14:textId="77777777" w:rsidR="00682D8C" w:rsidRDefault="00682D8C" w:rsidP="00682D8C">
            <w:pPr>
              <w:pStyle w:val="TableParagraph"/>
              <w:spacing w:line="252" w:lineRule="exact"/>
              <w:ind w:left="40" w:right="57"/>
              <w:jc w:val="both"/>
              <w:rPr>
                <w:sz w:val="24"/>
                <w:szCs w:val="24"/>
              </w:rPr>
            </w:pPr>
            <w:r>
              <w:rPr>
                <w:sz w:val="24"/>
                <w:szCs w:val="24"/>
              </w:rPr>
              <w:t xml:space="preserve">2. Управление ИТ-активами (IT </w:t>
            </w:r>
            <w:proofErr w:type="spellStart"/>
            <w:r>
              <w:rPr>
                <w:sz w:val="24"/>
                <w:szCs w:val="24"/>
              </w:rPr>
              <w:t>Asset</w:t>
            </w:r>
            <w:proofErr w:type="spellEnd"/>
            <w:r>
              <w:rPr>
                <w:sz w:val="24"/>
                <w:szCs w:val="24"/>
              </w:rPr>
              <w:t xml:space="preserve"> </w:t>
            </w:r>
            <w:proofErr w:type="spellStart"/>
            <w:r>
              <w:rPr>
                <w:sz w:val="24"/>
                <w:szCs w:val="24"/>
              </w:rPr>
              <w:t>Management</w:t>
            </w:r>
            <w:proofErr w:type="spellEnd"/>
            <w:r>
              <w:rPr>
                <w:sz w:val="24"/>
                <w:szCs w:val="24"/>
              </w:rPr>
              <w:t xml:space="preserve">, ITAM) [8-12] </w:t>
            </w:r>
          </w:p>
          <w:p w14:paraId="3CAF6FB0" w14:textId="6FB34165" w:rsidR="00682D8C" w:rsidRPr="00754D9A" w:rsidRDefault="00682D8C" w:rsidP="00682D8C">
            <w:pPr>
              <w:pStyle w:val="TableParagraph"/>
              <w:tabs>
                <w:tab w:val="left" w:pos="1732"/>
                <w:tab w:val="left" w:pos="3587"/>
              </w:tabs>
              <w:ind w:left="40" w:right="156"/>
              <w:jc w:val="both"/>
              <w:rPr>
                <w:sz w:val="24"/>
                <w:szCs w:val="24"/>
              </w:rPr>
            </w:pPr>
            <w:r>
              <w:rPr>
                <w:sz w:val="24"/>
                <w:szCs w:val="24"/>
              </w:rPr>
              <w:t>3. Оценка и учет состояния ИТ-активов [8-12]</w:t>
            </w:r>
          </w:p>
        </w:tc>
        <w:tc>
          <w:tcPr>
            <w:tcW w:w="2665" w:type="dxa"/>
          </w:tcPr>
          <w:p w14:paraId="2A962CDE" w14:textId="77777777" w:rsidR="00682D8C" w:rsidRDefault="00682D8C" w:rsidP="00682D8C">
            <w:pPr>
              <w:pStyle w:val="a6"/>
              <w:widowControl/>
              <w:tabs>
                <w:tab w:val="left" w:pos="388"/>
              </w:tabs>
              <w:autoSpaceDE/>
              <w:spacing w:after="160"/>
              <w:ind w:left="105" w:firstLine="0"/>
              <w:contextualSpacing/>
              <w:jc w:val="center"/>
            </w:pPr>
            <w:r>
              <w:t>Анализ ИКТ-рынка по индивидуальному заданию</w:t>
            </w:r>
          </w:p>
          <w:p w14:paraId="333599B0" w14:textId="5E441C36" w:rsidR="00682D8C" w:rsidRPr="00296BC1" w:rsidRDefault="00682D8C" w:rsidP="00682D8C">
            <w:pPr>
              <w:pStyle w:val="TableParagraph"/>
              <w:ind w:left="40" w:right="224"/>
              <w:jc w:val="center"/>
            </w:pPr>
            <w:r>
              <w:t>Творческая работа по индивидуальному варианту</w:t>
            </w:r>
          </w:p>
        </w:tc>
      </w:tr>
      <w:tr w:rsidR="00682D8C" w:rsidRPr="003619EC" w14:paraId="1BE12CB9" w14:textId="77777777" w:rsidTr="0052604F">
        <w:trPr>
          <w:trHeight w:val="1496"/>
        </w:trPr>
        <w:tc>
          <w:tcPr>
            <w:tcW w:w="2268" w:type="dxa"/>
            <w:vAlign w:val="center"/>
          </w:tcPr>
          <w:p w14:paraId="38D65ADF" w14:textId="3D722581" w:rsidR="00682D8C" w:rsidRPr="00754D9A" w:rsidRDefault="00682D8C" w:rsidP="00682D8C">
            <w:pPr>
              <w:pStyle w:val="TableParagraph"/>
              <w:spacing w:line="249" w:lineRule="exact"/>
              <w:ind w:left="38"/>
              <w:rPr>
                <w:sz w:val="24"/>
                <w:szCs w:val="24"/>
              </w:rPr>
            </w:pPr>
            <w:r>
              <w:rPr>
                <w:spacing w:val="-4"/>
                <w:sz w:val="24"/>
                <w:szCs w:val="24"/>
              </w:rPr>
              <w:t>Бюджет ИТ-подразделения</w:t>
            </w:r>
          </w:p>
        </w:tc>
        <w:tc>
          <w:tcPr>
            <w:tcW w:w="4706" w:type="dxa"/>
          </w:tcPr>
          <w:p w14:paraId="5B29933C" w14:textId="77777777" w:rsidR="00682D8C" w:rsidRDefault="00682D8C" w:rsidP="00682D8C">
            <w:pPr>
              <w:pStyle w:val="TableParagraph"/>
              <w:spacing w:line="252" w:lineRule="exact"/>
              <w:ind w:left="40" w:right="57"/>
              <w:jc w:val="both"/>
              <w:rPr>
                <w:sz w:val="24"/>
                <w:szCs w:val="24"/>
              </w:rPr>
            </w:pPr>
            <w:r>
              <w:rPr>
                <w:sz w:val="24"/>
                <w:szCs w:val="24"/>
              </w:rPr>
              <w:t>1. Классификация и анализ затрат на ИТ [8]</w:t>
            </w:r>
          </w:p>
          <w:p w14:paraId="2A07A8AD" w14:textId="65024993" w:rsidR="00682D8C" w:rsidRPr="00754D9A" w:rsidRDefault="00682D8C" w:rsidP="00682D8C">
            <w:pPr>
              <w:pStyle w:val="TableParagraph"/>
              <w:tabs>
                <w:tab w:val="left" w:pos="1732"/>
                <w:tab w:val="left" w:pos="3587"/>
              </w:tabs>
              <w:ind w:left="40" w:right="156"/>
              <w:jc w:val="both"/>
              <w:rPr>
                <w:sz w:val="24"/>
                <w:szCs w:val="24"/>
              </w:rPr>
            </w:pPr>
            <w:r>
              <w:rPr>
                <w:sz w:val="24"/>
                <w:szCs w:val="24"/>
              </w:rPr>
              <w:t>2. Подходы к формированию и структура ИТ-бюджета [8]</w:t>
            </w:r>
          </w:p>
        </w:tc>
        <w:tc>
          <w:tcPr>
            <w:tcW w:w="2665" w:type="dxa"/>
          </w:tcPr>
          <w:p w14:paraId="3464D8E2" w14:textId="1B9B75E5" w:rsidR="00682D8C" w:rsidRPr="00296BC1" w:rsidRDefault="00682D8C" w:rsidP="00682D8C">
            <w:pPr>
              <w:pStyle w:val="TableParagraph"/>
              <w:ind w:left="40" w:right="441"/>
              <w:jc w:val="center"/>
            </w:pPr>
            <w:r>
              <w:t>Решение бизнес-кейсов</w:t>
            </w:r>
          </w:p>
        </w:tc>
      </w:tr>
      <w:tr w:rsidR="00682D8C" w:rsidRPr="003619EC" w14:paraId="3D180914" w14:textId="77777777" w:rsidTr="0052604F">
        <w:trPr>
          <w:trHeight w:val="1266"/>
        </w:trPr>
        <w:tc>
          <w:tcPr>
            <w:tcW w:w="2268" w:type="dxa"/>
            <w:vAlign w:val="center"/>
          </w:tcPr>
          <w:p w14:paraId="287D7ECA" w14:textId="33F7DAA5" w:rsidR="00682D8C" w:rsidRPr="00754D9A" w:rsidRDefault="00682D8C" w:rsidP="00682D8C">
            <w:pPr>
              <w:pStyle w:val="TableParagraph"/>
              <w:ind w:left="38" w:right="22"/>
              <w:rPr>
                <w:sz w:val="24"/>
                <w:szCs w:val="24"/>
              </w:rPr>
            </w:pPr>
            <w:r>
              <w:rPr>
                <w:spacing w:val="-4"/>
                <w:sz w:val="24"/>
                <w:szCs w:val="24"/>
              </w:rPr>
              <w:t>Себестоимость ИТ-продуктов и ИТ-услуг</w:t>
            </w:r>
          </w:p>
        </w:tc>
        <w:tc>
          <w:tcPr>
            <w:tcW w:w="4706" w:type="dxa"/>
            <w:vAlign w:val="center"/>
          </w:tcPr>
          <w:p w14:paraId="468BCE3F" w14:textId="77777777" w:rsidR="00682D8C" w:rsidRDefault="00682D8C" w:rsidP="00682D8C">
            <w:pPr>
              <w:pStyle w:val="TableParagraph"/>
              <w:spacing w:line="252" w:lineRule="exact"/>
              <w:ind w:left="40" w:right="57"/>
              <w:jc w:val="both"/>
              <w:rPr>
                <w:sz w:val="24"/>
                <w:szCs w:val="24"/>
              </w:rPr>
            </w:pPr>
            <w:r>
              <w:rPr>
                <w:sz w:val="24"/>
                <w:szCs w:val="24"/>
              </w:rPr>
              <w:t>1. Методы ценообразования на программные продукты [8-12]</w:t>
            </w:r>
          </w:p>
          <w:p w14:paraId="7C742CB6" w14:textId="77777777" w:rsidR="00682D8C" w:rsidRDefault="00682D8C" w:rsidP="00682D8C">
            <w:pPr>
              <w:pStyle w:val="TableParagraph"/>
              <w:spacing w:line="252" w:lineRule="exact"/>
              <w:ind w:left="40" w:right="57"/>
              <w:jc w:val="both"/>
              <w:rPr>
                <w:sz w:val="24"/>
                <w:szCs w:val="24"/>
              </w:rPr>
            </w:pPr>
            <w:r>
              <w:rPr>
                <w:sz w:val="24"/>
                <w:szCs w:val="24"/>
              </w:rPr>
              <w:t xml:space="preserve">2. Составляющие экономической эффективности аутсорсинга [8-12]  </w:t>
            </w:r>
          </w:p>
          <w:p w14:paraId="0FE43C8E" w14:textId="77777777" w:rsidR="00682D8C" w:rsidRDefault="00682D8C" w:rsidP="00682D8C">
            <w:pPr>
              <w:pStyle w:val="TableParagraph"/>
              <w:spacing w:line="252" w:lineRule="exact"/>
              <w:ind w:left="40" w:right="57"/>
              <w:jc w:val="both"/>
              <w:rPr>
                <w:sz w:val="24"/>
                <w:szCs w:val="24"/>
              </w:rPr>
            </w:pPr>
            <w:r>
              <w:rPr>
                <w:sz w:val="24"/>
                <w:szCs w:val="24"/>
              </w:rPr>
              <w:t xml:space="preserve">3. Учёт затрат с позиции предоставляемых ИТ-услуг [8-12]  </w:t>
            </w:r>
          </w:p>
          <w:p w14:paraId="63966AD5" w14:textId="41F3BF92" w:rsidR="00682D8C" w:rsidRPr="00754D9A" w:rsidRDefault="00682D8C" w:rsidP="00682D8C">
            <w:pPr>
              <w:pStyle w:val="TableParagraph"/>
              <w:ind w:left="40" w:right="156"/>
              <w:jc w:val="both"/>
              <w:rPr>
                <w:sz w:val="24"/>
                <w:szCs w:val="24"/>
              </w:rPr>
            </w:pPr>
            <w:r>
              <w:rPr>
                <w:sz w:val="24"/>
                <w:szCs w:val="24"/>
              </w:rPr>
              <w:t>4. Стоимость услуги ИТ-аутсорсинга</w:t>
            </w:r>
            <w:r>
              <w:rPr>
                <w:sz w:val="24"/>
                <w:szCs w:val="24"/>
                <w:lang w:val="en-US"/>
              </w:rPr>
              <w:t xml:space="preserve"> </w:t>
            </w:r>
            <w:r>
              <w:rPr>
                <w:sz w:val="24"/>
                <w:szCs w:val="24"/>
              </w:rPr>
              <w:t xml:space="preserve">[8-12]  </w:t>
            </w:r>
          </w:p>
        </w:tc>
        <w:tc>
          <w:tcPr>
            <w:tcW w:w="2665" w:type="dxa"/>
            <w:tcBorders>
              <w:bottom w:val="single" w:sz="4" w:space="0" w:color="000000"/>
            </w:tcBorders>
          </w:tcPr>
          <w:p w14:paraId="30F4DEE7" w14:textId="59A14B5E" w:rsidR="00682D8C" w:rsidRPr="00296BC1" w:rsidRDefault="00682D8C" w:rsidP="00682D8C">
            <w:pPr>
              <w:pStyle w:val="TableParagraph"/>
              <w:ind w:left="40" w:right="441"/>
              <w:jc w:val="center"/>
            </w:pPr>
            <w:r>
              <w:rPr>
                <w:sz w:val="20"/>
                <w:szCs w:val="20"/>
              </w:rPr>
              <w:t>Выполнение расчётных заданий</w:t>
            </w:r>
            <w:r>
              <w:t xml:space="preserve"> </w:t>
            </w:r>
          </w:p>
        </w:tc>
      </w:tr>
      <w:tr w:rsidR="00682D8C" w:rsidRPr="003619EC" w14:paraId="547F5DB2" w14:textId="77777777" w:rsidTr="0052604F">
        <w:trPr>
          <w:trHeight w:val="1516"/>
        </w:trPr>
        <w:tc>
          <w:tcPr>
            <w:tcW w:w="2268" w:type="dxa"/>
            <w:vAlign w:val="center"/>
          </w:tcPr>
          <w:p w14:paraId="4B87AECE" w14:textId="1BD54AA3" w:rsidR="00682D8C" w:rsidRPr="008C38AD" w:rsidRDefault="00682D8C" w:rsidP="00682D8C">
            <w:pPr>
              <w:pStyle w:val="TableParagraph"/>
              <w:tabs>
                <w:tab w:val="left" w:pos="1969"/>
              </w:tabs>
              <w:ind w:left="38" w:right="22"/>
            </w:pPr>
            <w:r>
              <w:rPr>
                <w:spacing w:val="-6"/>
                <w:sz w:val="24"/>
                <w:szCs w:val="24"/>
              </w:rPr>
              <w:t>Инвестиционный анализ ИТ-проектов</w:t>
            </w:r>
          </w:p>
        </w:tc>
        <w:tc>
          <w:tcPr>
            <w:tcW w:w="4706" w:type="dxa"/>
            <w:vAlign w:val="center"/>
          </w:tcPr>
          <w:p w14:paraId="609D21DC" w14:textId="77777777" w:rsidR="00682D8C" w:rsidRDefault="00682D8C" w:rsidP="00682D8C">
            <w:pPr>
              <w:keepNext/>
              <w:ind w:right="57"/>
              <w:jc w:val="both"/>
              <w:rPr>
                <w:sz w:val="24"/>
                <w:szCs w:val="24"/>
              </w:rPr>
            </w:pPr>
            <w:r>
              <w:rPr>
                <w:sz w:val="24"/>
                <w:szCs w:val="24"/>
              </w:rPr>
              <w:t xml:space="preserve">1. Критерии оценки эффективности инвестиционных проектов (без учета </w:t>
            </w:r>
            <w:proofErr w:type="gramStart"/>
            <w:r>
              <w:rPr>
                <w:sz w:val="24"/>
                <w:szCs w:val="24"/>
              </w:rPr>
              <w:t>фактора  времени</w:t>
            </w:r>
            <w:proofErr w:type="gramEnd"/>
            <w:r>
              <w:rPr>
                <w:sz w:val="24"/>
                <w:szCs w:val="24"/>
              </w:rPr>
              <w:t>) [8-12]</w:t>
            </w:r>
          </w:p>
          <w:p w14:paraId="2F49FC63" w14:textId="0728DC2D" w:rsidR="00682D8C" w:rsidRPr="00971D9D" w:rsidRDefault="00682D8C" w:rsidP="00682D8C">
            <w:pPr>
              <w:pStyle w:val="TableParagraph"/>
              <w:tabs>
                <w:tab w:val="left" w:pos="1732"/>
                <w:tab w:val="left" w:pos="3587"/>
              </w:tabs>
              <w:ind w:left="40" w:right="156"/>
              <w:jc w:val="both"/>
            </w:pPr>
            <w:r>
              <w:rPr>
                <w:sz w:val="24"/>
                <w:szCs w:val="24"/>
              </w:rPr>
              <w:t>2. Точка безубыточности по инвестиционному проекту [8-12]</w:t>
            </w:r>
          </w:p>
        </w:tc>
        <w:tc>
          <w:tcPr>
            <w:tcW w:w="2665" w:type="dxa"/>
            <w:tcBorders>
              <w:top w:val="single" w:sz="4" w:space="0" w:color="000000"/>
              <w:bottom w:val="single" w:sz="4" w:space="0" w:color="000000"/>
            </w:tcBorders>
            <w:vAlign w:val="center"/>
          </w:tcPr>
          <w:p w14:paraId="44643CDA" w14:textId="4593695D" w:rsidR="00682D8C" w:rsidRPr="00296BC1" w:rsidRDefault="00682D8C" w:rsidP="00682D8C">
            <w:pPr>
              <w:pStyle w:val="TableParagraph"/>
              <w:ind w:left="40" w:right="441"/>
              <w:jc w:val="center"/>
            </w:pPr>
            <w:r>
              <w:rPr>
                <w:sz w:val="20"/>
                <w:szCs w:val="20"/>
              </w:rPr>
              <w:t>Выполнение расчётных заданий</w:t>
            </w:r>
          </w:p>
        </w:tc>
      </w:tr>
      <w:tr w:rsidR="00682D8C" w:rsidRPr="003619EC" w14:paraId="2067D3D9" w14:textId="77777777" w:rsidTr="0052604F">
        <w:trPr>
          <w:trHeight w:val="1516"/>
        </w:trPr>
        <w:tc>
          <w:tcPr>
            <w:tcW w:w="2268" w:type="dxa"/>
            <w:vAlign w:val="center"/>
          </w:tcPr>
          <w:p w14:paraId="3A450F21" w14:textId="433DE568" w:rsidR="00682D8C" w:rsidRPr="008C38AD" w:rsidRDefault="00682D8C" w:rsidP="00682D8C">
            <w:pPr>
              <w:pStyle w:val="TableParagraph"/>
              <w:tabs>
                <w:tab w:val="left" w:pos="1969"/>
              </w:tabs>
              <w:ind w:left="38" w:right="22"/>
            </w:pPr>
            <w:r>
              <w:rPr>
                <w:spacing w:val="-4"/>
                <w:sz w:val="24"/>
                <w:szCs w:val="24"/>
              </w:rPr>
              <w:t>Затратные методы оценки ИС</w:t>
            </w:r>
          </w:p>
        </w:tc>
        <w:tc>
          <w:tcPr>
            <w:tcW w:w="4706" w:type="dxa"/>
            <w:vAlign w:val="center"/>
          </w:tcPr>
          <w:p w14:paraId="3896B1B4" w14:textId="77777777" w:rsidR="00682D8C" w:rsidRDefault="00682D8C" w:rsidP="00DE16A2">
            <w:pPr>
              <w:pStyle w:val="a6"/>
              <w:widowControl/>
              <w:numPr>
                <w:ilvl w:val="0"/>
                <w:numId w:val="17"/>
              </w:numPr>
              <w:tabs>
                <w:tab w:val="left" w:pos="381"/>
              </w:tabs>
              <w:autoSpaceDE/>
              <w:ind w:left="142" w:hanging="45"/>
              <w:contextualSpacing/>
              <w:rPr>
                <w:sz w:val="24"/>
                <w:szCs w:val="24"/>
              </w:rPr>
            </w:pPr>
            <w:r>
              <w:rPr>
                <w:sz w:val="24"/>
                <w:szCs w:val="24"/>
              </w:rPr>
              <w:t>Экономика владения ИС</w:t>
            </w:r>
            <w:r>
              <w:rPr>
                <w:sz w:val="24"/>
                <w:szCs w:val="24"/>
                <w:lang w:val="en-US"/>
              </w:rPr>
              <w:t xml:space="preserve"> </w:t>
            </w:r>
            <w:r>
              <w:rPr>
                <w:sz w:val="24"/>
                <w:szCs w:val="24"/>
              </w:rPr>
              <w:t>[8-12]</w:t>
            </w:r>
          </w:p>
          <w:p w14:paraId="066246B3" w14:textId="082C27F3" w:rsidR="00682D8C" w:rsidRPr="00971D9D" w:rsidRDefault="00682D8C" w:rsidP="00682D8C">
            <w:pPr>
              <w:pStyle w:val="TableParagraph"/>
              <w:tabs>
                <w:tab w:val="left" w:pos="1732"/>
                <w:tab w:val="left" w:pos="3587"/>
              </w:tabs>
              <w:ind w:left="40" w:right="156"/>
              <w:jc w:val="both"/>
            </w:pPr>
            <w:r>
              <w:rPr>
                <w:sz w:val="24"/>
                <w:szCs w:val="24"/>
              </w:rPr>
              <w:t>2. Экономика эксплуатации ИС</w:t>
            </w:r>
            <w:r>
              <w:rPr>
                <w:sz w:val="24"/>
                <w:szCs w:val="24"/>
                <w:lang w:val="en-US"/>
              </w:rPr>
              <w:t xml:space="preserve"> </w:t>
            </w:r>
            <w:r>
              <w:rPr>
                <w:sz w:val="24"/>
                <w:szCs w:val="24"/>
              </w:rPr>
              <w:t>[8-12]</w:t>
            </w:r>
          </w:p>
        </w:tc>
        <w:tc>
          <w:tcPr>
            <w:tcW w:w="2665" w:type="dxa"/>
            <w:tcBorders>
              <w:top w:val="single" w:sz="4" w:space="0" w:color="000000"/>
              <w:bottom w:val="single" w:sz="4" w:space="0" w:color="000000"/>
            </w:tcBorders>
            <w:vAlign w:val="center"/>
          </w:tcPr>
          <w:p w14:paraId="21055BC9" w14:textId="77777777" w:rsidR="00682D8C" w:rsidRDefault="00682D8C" w:rsidP="00682D8C">
            <w:pPr>
              <w:jc w:val="center"/>
              <w:rPr>
                <w:sz w:val="20"/>
                <w:szCs w:val="20"/>
              </w:rPr>
            </w:pPr>
            <w:r>
              <w:rPr>
                <w:sz w:val="20"/>
                <w:szCs w:val="20"/>
              </w:rPr>
              <w:t>Подготовка к практическим занятиям: изучение учебных материалов по теме.</w:t>
            </w:r>
          </w:p>
          <w:p w14:paraId="033EEF1D" w14:textId="659F04EF" w:rsidR="00682D8C" w:rsidRPr="00296BC1" w:rsidRDefault="00682D8C" w:rsidP="00682D8C">
            <w:pPr>
              <w:pStyle w:val="TableParagraph"/>
              <w:ind w:left="40" w:right="441"/>
              <w:jc w:val="center"/>
            </w:pPr>
            <w:r>
              <w:rPr>
                <w:sz w:val="20"/>
                <w:szCs w:val="20"/>
              </w:rPr>
              <w:t>Выполнение расчётных заданий</w:t>
            </w:r>
          </w:p>
        </w:tc>
      </w:tr>
      <w:tr w:rsidR="00682D8C" w:rsidRPr="003619EC" w14:paraId="7D0E708E" w14:textId="77777777" w:rsidTr="0052604F">
        <w:trPr>
          <w:trHeight w:val="1516"/>
        </w:trPr>
        <w:tc>
          <w:tcPr>
            <w:tcW w:w="2268" w:type="dxa"/>
            <w:vAlign w:val="center"/>
          </w:tcPr>
          <w:p w14:paraId="5E2110D7" w14:textId="64E902DF" w:rsidR="00682D8C" w:rsidRPr="00754D9A" w:rsidRDefault="00682D8C" w:rsidP="00682D8C">
            <w:pPr>
              <w:pStyle w:val="TableParagraph"/>
              <w:tabs>
                <w:tab w:val="left" w:pos="1969"/>
              </w:tabs>
              <w:ind w:left="38" w:right="22"/>
              <w:rPr>
                <w:sz w:val="24"/>
                <w:szCs w:val="24"/>
              </w:rPr>
            </w:pPr>
            <w:r>
              <w:rPr>
                <w:spacing w:val="-4"/>
                <w:sz w:val="24"/>
                <w:szCs w:val="24"/>
              </w:rPr>
              <w:t>Комплексные подходы к управлению эффективностью ИС/ИТ</w:t>
            </w:r>
          </w:p>
        </w:tc>
        <w:tc>
          <w:tcPr>
            <w:tcW w:w="4706" w:type="dxa"/>
            <w:vAlign w:val="center"/>
          </w:tcPr>
          <w:p w14:paraId="5A200AFD" w14:textId="77777777" w:rsidR="00682D8C" w:rsidRDefault="00682D8C" w:rsidP="00DE16A2">
            <w:pPr>
              <w:pStyle w:val="a6"/>
              <w:widowControl/>
              <w:numPr>
                <w:ilvl w:val="0"/>
                <w:numId w:val="18"/>
              </w:numPr>
              <w:tabs>
                <w:tab w:val="left" w:pos="430"/>
              </w:tabs>
              <w:autoSpaceDE/>
              <w:ind w:left="97" w:firstLine="0"/>
              <w:contextualSpacing/>
              <w:jc w:val="both"/>
              <w:rPr>
                <w:sz w:val="24"/>
                <w:szCs w:val="24"/>
              </w:rPr>
            </w:pPr>
            <w:r>
              <w:rPr>
                <w:sz w:val="24"/>
                <w:szCs w:val="24"/>
              </w:rPr>
              <w:t>Сбалансированная система показателей для ИC [8-12]</w:t>
            </w:r>
          </w:p>
          <w:p w14:paraId="1A526DEB" w14:textId="77777777" w:rsidR="00682D8C" w:rsidRDefault="00682D8C" w:rsidP="00DE16A2">
            <w:pPr>
              <w:pStyle w:val="a6"/>
              <w:widowControl/>
              <w:numPr>
                <w:ilvl w:val="0"/>
                <w:numId w:val="18"/>
              </w:numPr>
              <w:tabs>
                <w:tab w:val="left" w:pos="430"/>
              </w:tabs>
              <w:autoSpaceDE/>
              <w:ind w:left="97" w:firstLine="0"/>
              <w:contextualSpacing/>
              <w:jc w:val="both"/>
              <w:rPr>
                <w:sz w:val="24"/>
                <w:szCs w:val="24"/>
              </w:rPr>
            </w:pPr>
            <w:r>
              <w:rPr>
                <w:sz w:val="24"/>
                <w:szCs w:val="24"/>
              </w:rPr>
              <w:t>Получение групповой экспертной оценки на основе индивидуальных мнений экспертов [8-12]</w:t>
            </w:r>
          </w:p>
          <w:p w14:paraId="1025D782" w14:textId="186F4DBF" w:rsidR="00682D8C" w:rsidRPr="00754D9A" w:rsidRDefault="00682D8C" w:rsidP="00682D8C">
            <w:pPr>
              <w:pStyle w:val="TableParagraph"/>
              <w:spacing w:line="238" w:lineRule="exact"/>
              <w:ind w:left="40" w:right="156"/>
              <w:rPr>
                <w:sz w:val="24"/>
                <w:szCs w:val="24"/>
              </w:rPr>
            </w:pPr>
          </w:p>
        </w:tc>
        <w:tc>
          <w:tcPr>
            <w:tcW w:w="2665" w:type="dxa"/>
            <w:tcBorders>
              <w:top w:val="single" w:sz="4" w:space="0" w:color="000000"/>
              <w:bottom w:val="single" w:sz="4" w:space="0" w:color="000000"/>
            </w:tcBorders>
            <w:vAlign w:val="center"/>
          </w:tcPr>
          <w:p w14:paraId="73E046B4" w14:textId="77777777" w:rsidR="00682D8C" w:rsidRDefault="00682D8C" w:rsidP="00682D8C">
            <w:pPr>
              <w:jc w:val="center"/>
              <w:rPr>
                <w:sz w:val="20"/>
                <w:szCs w:val="20"/>
              </w:rPr>
            </w:pPr>
            <w:r>
              <w:rPr>
                <w:sz w:val="20"/>
                <w:szCs w:val="20"/>
              </w:rPr>
              <w:t>Подготовка к практическим занятиям: изучение учебных материалов по теме.</w:t>
            </w:r>
          </w:p>
          <w:p w14:paraId="48E7BB6F" w14:textId="7E055E73" w:rsidR="00682D8C" w:rsidRPr="00296BC1" w:rsidRDefault="00682D8C" w:rsidP="00682D8C">
            <w:pPr>
              <w:pStyle w:val="TableParagraph"/>
              <w:ind w:left="40" w:right="441"/>
              <w:jc w:val="center"/>
            </w:pPr>
            <w:r>
              <w:rPr>
                <w:sz w:val="20"/>
                <w:szCs w:val="20"/>
              </w:rPr>
              <w:t>Выполнение расчётных заданий</w:t>
            </w:r>
          </w:p>
        </w:tc>
      </w:tr>
    </w:tbl>
    <w:p w14:paraId="2E00F29F" w14:textId="77777777" w:rsidR="00892EBC" w:rsidRPr="003619EC" w:rsidRDefault="00892EBC">
      <w:pPr>
        <w:spacing w:line="238" w:lineRule="exact"/>
        <w:jc w:val="both"/>
        <w:sectPr w:rsidR="00892EBC" w:rsidRPr="003619EC">
          <w:pgSz w:w="11910" w:h="16850"/>
          <w:pgMar w:top="1060" w:right="360" w:bottom="280" w:left="1400" w:header="763" w:footer="0" w:gutter="0"/>
          <w:cols w:space="720"/>
        </w:sectPr>
      </w:pPr>
    </w:p>
    <w:p w14:paraId="75687B20" w14:textId="3F434F9F" w:rsidR="00892EBC" w:rsidRDefault="00892EBC" w:rsidP="00DE16A2">
      <w:pPr>
        <w:pStyle w:val="2"/>
        <w:numPr>
          <w:ilvl w:val="1"/>
          <w:numId w:val="2"/>
        </w:numPr>
        <w:tabs>
          <w:tab w:val="left" w:pos="567"/>
        </w:tabs>
        <w:spacing w:line="276" w:lineRule="auto"/>
        <w:ind w:right="232" w:hanging="1446"/>
        <w:jc w:val="both"/>
        <w:rPr>
          <w:rFonts w:ascii="Times New Roman" w:hAnsi="Times New Roman"/>
        </w:rPr>
      </w:pPr>
      <w:r w:rsidRPr="00754D9A">
        <w:rPr>
          <w:rFonts w:ascii="Times New Roman" w:hAnsi="Times New Roman"/>
        </w:rPr>
        <w:lastRenderedPageBreak/>
        <w:t>Перечень вопросов, заданий, тем для подготовки к текущему контролю</w:t>
      </w:r>
    </w:p>
    <w:p w14:paraId="136AA826" w14:textId="77777777" w:rsidR="00682D8C" w:rsidRDefault="00682D8C" w:rsidP="00682D8C">
      <w:pPr>
        <w:spacing w:before="54" w:line="322" w:lineRule="exact"/>
        <w:ind w:left="1010"/>
        <w:jc w:val="center"/>
        <w:rPr>
          <w:i/>
          <w:sz w:val="28"/>
        </w:rPr>
      </w:pPr>
      <w:r>
        <w:rPr>
          <w:i/>
          <w:sz w:val="28"/>
        </w:rPr>
        <w:t>Примерные темы контрольной работы:</w:t>
      </w:r>
    </w:p>
    <w:p w14:paraId="7DC16915" w14:textId="77777777" w:rsidR="00682D8C" w:rsidRDefault="00682D8C" w:rsidP="00DE16A2">
      <w:pPr>
        <w:widowControl/>
        <w:numPr>
          <w:ilvl w:val="0"/>
          <w:numId w:val="19"/>
        </w:numPr>
        <w:autoSpaceDE/>
        <w:ind w:left="426" w:hanging="284"/>
        <w:contextualSpacing/>
        <w:jc w:val="both"/>
        <w:rPr>
          <w:sz w:val="28"/>
          <w:szCs w:val="28"/>
        </w:rPr>
      </w:pPr>
      <w:r>
        <w:rPr>
          <w:sz w:val="28"/>
          <w:szCs w:val="28"/>
        </w:rPr>
        <w:t>Количественные методы оценки инвестиций в ИС:</w:t>
      </w:r>
    </w:p>
    <w:p w14:paraId="7FE93C11" w14:textId="77777777" w:rsidR="00682D8C" w:rsidRDefault="00682D8C" w:rsidP="00DE16A2">
      <w:pPr>
        <w:widowControl/>
        <w:numPr>
          <w:ilvl w:val="0"/>
          <w:numId w:val="20"/>
        </w:numPr>
        <w:autoSpaceDE/>
        <w:ind w:left="709" w:hanging="283"/>
        <w:contextualSpacing/>
        <w:jc w:val="both"/>
        <w:rPr>
          <w:sz w:val="28"/>
          <w:szCs w:val="28"/>
        </w:rPr>
      </w:pPr>
      <w:r>
        <w:rPr>
          <w:sz w:val="28"/>
          <w:szCs w:val="28"/>
        </w:rPr>
        <w:t>расчёт критериев оценки эффективности инвестиционных проектов с учётом фактора времени;</w:t>
      </w:r>
    </w:p>
    <w:p w14:paraId="31B258AE" w14:textId="77777777" w:rsidR="00682D8C" w:rsidRDefault="00682D8C" w:rsidP="00DE16A2">
      <w:pPr>
        <w:widowControl/>
        <w:numPr>
          <w:ilvl w:val="0"/>
          <w:numId w:val="20"/>
        </w:numPr>
        <w:autoSpaceDE/>
        <w:ind w:left="709" w:hanging="283"/>
        <w:contextualSpacing/>
        <w:jc w:val="both"/>
        <w:rPr>
          <w:sz w:val="28"/>
          <w:szCs w:val="28"/>
        </w:rPr>
      </w:pPr>
      <w:r>
        <w:rPr>
          <w:sz w:val="28"/>
          <w:szCs w:val="28"/>
        </w:rPr>
        <w:t>анализ единичного проекта;</w:t>
      </w:r>
    </w:p>
    <w:p w14:paraId="2200D278" w14:textId="77777777" w:rsidR="00682D8C" w:rsidRDefault="00682D8C" w:rsidP="00DE16A2">
      <w:pPr>
        <w:widowControl/>
        <w:numPr>
          <w:ilvl w:val="0"/>
          <w:numId w:val="20"/>
        </w:numPr>
        <w:autoSpaceDE/>
        <w:ind w:left="709" w:hanging="283"/>
        <w:contextualSpacing/>
        <w:jc w:val="both"/>
        <w:rPr>
          <w:sz w:val="28"/>
          <w:szCs w:val="28"/>
        </w:rPr>
      </w:pPr>
      <w:r>
        <w:rPr>
          <w:sz w:val="28"/>
          <w:szCs w:val="28"/>
        </w:rPr>
        <w:t>анализ конкурирующих проектов и выбор одного проекта из нескольких.</w:t>
      </w:r>
    </w:p>
    <w:p w14:paraId="14971578" w14:textId="77777777" w:rsidR="00682D8C" w:rsidRDefault="00682D8C" w:rsidP="00DE16A2">
      <w:pPr>
        <w:widowControl/>
        <w:numPr>
          <w:ilvl w:val="0"/>
          <w:numId w:val="19"/>
        </w:numPr>
        <w:autoSpaceDE/>
        <w:ind w:left="426" w:hanging="284"/>
        <w:contextualSpacing/>
        <w:jc w:val="both"/>
        <w:rPr>
          <w:sz w:val="28"/>
          <w:szCs w:val="28"/>
        </w:rPr>
      </w:pPr>
      <w:r>
        <w:rPr>
          <w:sz w:val="28"/>
          <w:szCs w:val="28"/>
        </w:rPr>
        <w:t>Качественные методы оценки внедрения ИС (получение групповой экспертной оценки на основе индивидуальных мнений экспертов):</w:t>
      </w:r>
    </w:p>
    <w:p w14:paraId="031F6833" w14:textId="77777777" w:rsidR="00682D8C" w:rsidRDefault="00682D8C" w:rsidP="00DE16A2">
      <w:pPr>
        <w:widowControl/>
        <w:numPr>
          <w:ilvl w:val="0"/>
          <w:numId w:val="21"/>
        </w:numPr>
        <w:autoSpaceDE/>
        <w:ind w:left="567" w:hanging="141"/>
        <w:contextualSpacing/>
        <w:jc w:val="both"/>
        <w:rPr>
          <w:sz w:val="28"/>
          <w:szCs w:val="28"/>
        </w:rPr>
      </w:pPr>
      <w:r>
        <w:rPr>
          <w:sz w:val="28"/>
          <w:szCs w:val="28"/>
        </w:rPr>
        <w:t>метод индексной группировки экспертных оценок;</w:t>
      </w:r>
    </w:p>
    <w:p w14:paraId="66ED2A91" w14:textId="77777777" w:rsidR="00682D8C" w:rsidRDefault="00682D8C" w:rsidP="00DE16A2">
      <w:pPr>
        <w:widowControl/>
        <w:numPr>
          <w:ilvl w:val="0"/>
          <w:numId w:val="21"/>
        </w:numPr>
        <w:autoSpaceDE/>
        <w:ind w:left="567" w:hanging="141"/>
        <w:contextualSpacing/>
        <w:jc w:val="both"/>
        <w:rPr>
          <w:sz w:val="28"/>
          <w:szCs w:val="28"/>
        </w:rPr>
      </w:pPr>
      <w:r>
        <w:rPr>
          <w:sz w:val="28"/>
          <w:szCs w:val="28"/>
        </w:rPr>
        <w:t xml:space="preserve">стандартизация </w:t>
      </w:r>
      <w:proofErr w:type="spellStart"/>
      <w:r>
        <w:rPr>
          <w:sz w:val="28"/>
          <w:szCs w:val="28"/>
        </w:rPr>
        <w:t>ранжировок</w:t>
      </w:r>
      <w:proofErr w:type="spellEnd"/>
      <w:r>
        <w:rPr>
          <w:sz w:val="28"/>
          <w:szCs w:val="28"/>
        </w:rPr>
        <w:t>;</w:t>
      </w:r>
    </w:p>
    <w:p w14:paraId="3386E5CE" w14:textId="77777777" w:rsidR="00682D8C" w:rsidRDefault="00682D8C" w:rsidP="00DE16A2">
      <w:pPr>
        <w:widowControl/>
        <w:numPr>
          <w:ilvl w:val="0"/>
          <w:numId w:val="21"/>
        </w:numPr>
        <w:autoSpaceDE/>
        <w:ind w:left="567" w:hanging="141"/>
        <w:contextualSpacing/>
        <w:jc w:val="both"/>
        <w:rPr>
          <w:sz w:val="28"/>
          <w:szCs w:val="28"/>
        </w:rPr>
      </w:pPr>
      <w:r>
        <w:rPr>
          <w:sz w:val="28"/>
          <w:szCs w:val="28"/>
        </w:rPr>
        <w:t>метод сумм рангов;</w:t>
      </w:r>
    </w:p>
    <w:p w14:paraId="592AD43F" w14:textId="77777777" w:rsidR="00682D8C" w:rsidRDefault="00682D8C" w:rsidP="00DE16A2">
      <w:pPr>
        <w:widowControl/>
        <w:numPr>
          <w:ilvl w:val="0"/>
          <w:numId w:val="21"/>
        </w:numPr>
        <w:autoSpaceDE/>
        <w:ind w:left="567" w:hanging="141"/>
        <w:contextualSpacing/>
        <w:jc w:val="both"/>
        <w:rPr>
          <w:sz w:val="28"/>
          <w:szCs w:val="28"/>
        </w:rPr>
      </w:pPr>
      <w:r>
        <w:rPr>
          <w:sz w:val="28"/>
          <w:szCs w:val="28"/>
        </w:rPr>
        <w:t>метод нормированного ранга;</w:t>
      </w:r>
    </w:p>
    <w:p w14:paraId="5B1D4881" w14:textId="77777777" w:rsidR="00682D8C" w:rsidRDefault="00682D8C" w:rsidP="00DE16A2">
      <w:pPr>
        <w:widowControl/>
        <w:numPr>
          <w:ilvl w:val="0"/>
          <w:numId w:val="21"/>
        </w:numPr>
        <w:autoSpaceDE/>
        <w:ind w:left="567" w:hanging="141"/>
        <w:contextualSpacing/>
        <w:jc w:val="both"/>
        <w:rPr>
          <w:sz w:val="28"/>
          <w:szCs w:val="28"/>
        </w:rPr>
      </w:pPr>
      <w:r>
        <w:rPr>
          <w:sz w:val="28"/>
          <w:szCs w:val="28"/>
        </w:rPr>
        <w:t>методы оценки согласованности мнений экспертов.</w:t>
      </w:r>
    </w:p>
    <w:p w14:paraId="3DAAF91E" w14:textId="77777777" w:rsidR="00682D8C" w:rsidRDefault="00682D8C" w:rsidP="00682D8C">
      <w:pPr>
        <w:widowControl/>
        <w:autoSpaceDE/>
        <w:autoSpaceDN/>
        <w:contextualSpacing/>
        <w:jc w:val="both"/>
        <w:rPr>
          <w:iCs/>
          <w:sz w:val="28"/>
          <w:szCs w:val="24"/>
        </w:rPr>
      </w:pPr>
    </w:p>
    <w:p w14:paraId="2EEC9190" w14:textId="221256D9" w:rsidR="00754D9A" w:rsidRDefault="00754D9A" w:rsidP="00DE16A2">
      <w:pPr>
        <w:pStyle w:val="1"/>
        <w:numPr>
          <w:ilvl w:val="0"/>
          <w:numId w:val="2"/>
        </w:numPr>
        <w:ind w:right="511"/>
        <w:rPr>
          <w:rFonts w:ascii="Times New Roman" w:hAnsi="Times New Roman"/>
          <w:sz w:val="28"/>
          <w:szCs w:val="28"/>
        </w:rPr>
      </w:pPr>
      <w:bookmarkStart w:id="13" w:name="_Toc26540373"/>
      <w:r w:rsidRPr="00D265B8">
        <w:rPr>
          <w:rFonts w:ascii="Times New Roman" w:hAnsi="Times New Roman"/>
          <w:sz w:val="28"/>
          <w:szCs w:val="28"/>
        </w:rPr>
        <w:t>Фонд оценочных средств для проведения промежуточной аттестации обучающ</w:t>
      </w:r>
      <w:r>
        <w:rPr>
          <w:rFonts w:ascii="Times New Roman" w:hAnsi="Times New Roman"/>
          <w:sz w:val="28"/>
          <w:szCs w:val="28"/>
        </w:rPr>
        <w:t>ихся по дисциплине</w:t>
      </w:r>
      <w:bookmarkEnd w:id="13"/>
    </w:p>
    <w:p w14:paraId="6660F7E4" w14:textId="77777777" w:rsidR="001D6B3F" w:rsidRDefault="001D6B3F" w:rsidP="00837AAB"/>
    <w:p w14:paraId="7842C04B" w14:textId="77777777" w:rsidR="001D6B3F" w:rsidRPr="00715C42" w:rsidRDefault="001D6B3F" w:rsidP="009B1EC5">
      <w:pPr>
        <w:pStyle w:val="13"/>
        <w:spacing w:after="120"/>
        <w:ind w:firstLine="357"/>
        <w:jc w:val="both"/>
      </w:pPr>
      <w:bookmarkStart w:id="14" w:name="_Toc510428045"/>
      <w:bookmarkStart w:id="15" w:name="_Toc26540375"/>
      <w:r w:rsidRPr="00715C42">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540E5DE2" w14:textId="77777777" w:rsidR="00754D9A" w:rsidRPr="00715C42" w:rsidRDefault="00754D9A" w:rsidP="00715C42">
      <w:pPr>
        <w:ind w:right="511"/>
        <w:jc w:val="both"/>
        <w:rPr>
          <w:b/>
          <w:bCs/>
          <w:szCs w:val="28"/>
        </w:rPr>
      </w:pPr>
    </w:p>
    <w:p w14:paraId="59CA2A0A" w14:textId="3A2D34CB" w:rsidR="009B1EC5" w:rsidRPr="004C2F16" w:rsidRDefault="009B1EC5" w:rsidP="009B1EC5">
      <w:pPr>
        <w:pStyle w:val="13"/>
        <w:spacing w:after="120"/>
        <w:ind w:firstLine="357"/>
        <w:jc w:val="both"/>
      </w:pPr>
      <w:bookmarkStart w:id="16" w:name="bookmark35"/>
      <w:bookmarkEnd w:id="14"/>
      <w:bookmarkEnd w:id="15"/>
      <w:r w:rsidRPr="004C2F16">
        <w:t>Типовые контрольные задания, необходимые для оценки умений и знаний</w:t>
      </w:r>
      <w:bookmarkEnd w:id="16"/>
      <w:r w:rsidR="00E27631">
        <w:t>, представлены в таблице 8</w:t>
      </w:r>
      <w:r w:rsidRPr="004C2F16">
        <w:t>.</w:t>
      </w:r>
    </w:p>
    <w:p w14:paraId="53473E78" w14:textId="08AEA2FC" w:rsidR="002E4A3B" w:rsidRDefault="00715C42" w:rsidP="00E27631">
      <w:pPr>
        <w:pStyle w:val="Style353"/>
        <w:widowControl/>
        <w:ind w:right="17"/>
        <w:jc w:val="right"/>
        <w:rPr>
          <w:rStyle w:val="FontStyle429"/>
          <w:sz w:val="28"/>
          <w:szCs w:val="28"/>
        </w:rPr>
      </w:pPr>
      <w:r w:rsidRPr="00D265B8">
        <w:rPr>
          <w:rStyle w:val="FontStyle429"/>
          <w:sz w:val="28"/>
          <w:szCs w:val="28"/>
        </w:rPr>
        <w:t xml:space="preserve">Таблица </w:t>
      </w:r>
      <w:r w:rsidR="00E27631">
        <w:rPr>
          <w:rStyle w:val="FontStyle429"/>
          <w:sz w:val="28"/>
          <w:szCs w:val="28"/>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518"/>
        <w:gridCol w:w="1851"/>
        <w:gridCol w:w="3447"/>
      </w:tblGrid>
      <w:tr w:rsidR="002E4A3B" w:rsidRPr="004B1BFE" w14:paraId="6A963DB8" w14:textId="77777777" w:rsidTr="001E7263">
        <w:tc>
          <w:tcPr>
            <w:tcW w:w="620" w:type="pct"/>
            <w:shd w:val="clear" w:color="auto" w:fill="auto"/>
          </w:tcPr>
          <w:p w14:paraId="7FAB1D33" w14:textId="5D17C0A3" w:rsidR="002E4A3B" w:rsidRPr="00A03908" w:rsidRDefault="002E4A3B" w:rsidP="009B1EC5">
            <w:pPr>
              <w:adjustRightInd w:val="0"/>
              <w:jc w:val="center"/>
              <w:rPr>
                <w:rFonts w:eastAsia="Calibri"/>
                <w:b/>
              </w:rPr>
            </w:pPr>
            <w:r w:rsidRPr="00A03908">
              <w:rPr>
                <w:rFonts w:eastAsia="Calibri"/>
                <w:b/>
              </w:rPr>
              <w:t>Наименование компетенции</w:t>
            </w:r>
          </w:p>
        </w:tc>
        <w:tc>
          <w:tcPr>
            <w:tcW w:w="924" w:type="pct"/>
            <w:shd w:val="clear" w:color="auto" w:fill="auto"/>
          </w:tcPr>
          <w:p w14:paraId="628C37EB" w14:textId="7346052E" w:rsidR="002E4A3B" w:rsidRPr="00A03908" w:rsidRDefault="002E4A3B" w:rsidP="009B1EC5">
            <w:pPr>
              <w:adjustRightInd w:val="0"/>
              <w:jc w:val="center"/>
              <w:rPr>
                <w:rFonts w:eastAsia="Calibri"/>
                <w:b/>
              </w:rPr>
            </w:pPr>
            <w:r w:rsidRPr="00A03908">
              <w:rPr>
                <w:rFonts w:eastAsia="Calibri"/>
                <w:b/>
              </w:rPr>
              <w:t>Наименование  индикаторов достижения компетенции</w:t>
            </w:r>
          </w:p>
        </w:tc>
        <w:tc>
          <w:tcPr>
            <w:tcW w:w="679" w:type="pct"/>
            <w:shd w:val="clear" w:color="auto" w:fill="auto"/>
          </w:tcPr>
          <w:p w14:paraId="393DE3EA" w14:textId="604198FD" w:rsidR="00715C42" w:rsidRDefault="002E4A3B" w:rsidP="009B1EC5">
            <w:pPr>
              <w:adjustRightInd w:val="0"/>
              <w:jc w:val="center"/>
              <w:rPr>
                <w:rFonts w:eastAsia="Calibri"/>
                <w:b/>
              </w:rPr>
            </w:pPr>
            <w:r w:rsidRPr="00A03908">
              <w:rPr>
                <w:rFonts w:eastAsia="Calibri"/>
                <w:b/>
              </w:rPr>
              <w:t>Результаты обучения</w:t>
            </w:r>
          </w:p>
          <w:p w14:paraId="384A1F18" w14:textId="1FD516F6" w:rsidR="002E4A3B" w:rsidRPr="00A03908" w:rsidRDefault="002E4A3B" w:rsidP="009B1EC5">
            <w:pPr>
              <w:adjustRightInd w:val="0"/>
              <w:jc w:val="center"/>
              <w:rPr>
                <w:rFonts w:eastAsia="Calibri"/>
                <w:b/>
              </w:rPr>
            </w:pPr>
            <w:r w:rsidRPr="00A03908">
              <w:rPr>
                <w:rFonts w:eastAsia="Calibri"/>
                <w:b/>
              </w:rPr>
              <w:t>(умения и знания), соотнесенные с индикаторами достижения компетенции</w:t>
            </w:r>
          </w:p>
        </w:tc>
        <w:tc>
          <w:tcPr>
            <w:tcW w:w="2778" w:type="pct"/>
            <w:shd w:val="clear" w:color="auto" w:fill="auto"/>
          </w:tcPr>
          <w:p w14:paraId="0E97A4B4" w14:textId="77777777" w:rsidR="002E4A3B" w:rsidRPr="00A03908" w:rsidRDefault="002E4A3B" w:rsidP="001E7263">
            <w:pPr>
              <w:tabs>
                <w:tab w:val="left" w:pos="4816"/>
              </w:tabs>
              <w:adjustRightInd w:val="0"/>
              <w:jc w:val="center"/>
              <w:rPr>
                <w:rFonts w:eastAsia="Calibri"/>
                <w:b/>
              </w:rPr>
            </w:pPr>
            <w:r w:rsidRPr="00A03908">
              <w:rPr>
                <w:rFonts w:eastAsia="Calibri"/>
                <w:b/>
              </w:rPr>
              <w:t>Типовые контрольные задания</w:t>
            </w:r>
          </w:p>
        </w:tc>
      </w:tr>
      <w:tr w:rsidR="00601125" w:rsidRPr="004B1BFE" w14:paraId="62FD4A89" w14:textId="77777777" w:rsidTr="001E7263">
        <w:tc>
          <w:tcPr>
            <w:tcW w:w="620" w:type="pct"/>
            <w:shd w:val="clear" w:color="auto" w:fill="auto"/>
          </w:tcPr>
          <w:p w14:paraId="47307235" w14:textId="0047E926" w:rsidR="00601125" w:rsidRDefault="00601125" w:rsidP="00601125">
            <w:pPr>
              <w:adjustRightInd w:val="0"/>
              <w:jc w:val="both"/>
              <w:rPr>
                <w:rFonts w:eastAsia="MS Mincho"/>
                <w:b/>
                <w:color w:val="00000A"/>
                <w:sz w:val="24"/>
                <w:lang w:eastAsia="ja-JP"/>
              </w:rPr>
            </w:pPr>
            <w:r>
              <w:rPr>
                <w:rFonts w:eastAsia="MS Mincho"/>
                <w:b/>
                <w:color w:val="00000A"/>
                <w:sz w:val="24"/>
                <w:lang w:eastAsia="ja-JP"/>
              </w:rPr>
              <w:t>ПКН-11</w:t>
            </w:r>
          </w:p>
          <w:p w14:paraId="2538D65E" w14:textId="77777777" w:rsidR="00601125" w:rsidRDefault="00601125" w:rsidP="00601125">
            <w:pPr>
              <w:tabs>
                <w:tab w:val="left" w:pos="1418"/>
                <w:tab w:val="right" w:leader="underscore" w:pos="8505"/>
              </w:tabs>
              <w:jc w:val="both"/>
              <w:rPr>
                <w:rStyle w:val="aa"/>
                <w:b w:val="0"/>
                <w:sz w:val="24"/>
                <w:szCs w:val="24"/>
              </w:rPr>
            </w:pPr>
            <w:r w:rsidRPr="00601125">
              <w:rPr>
                <w:rStyle w:val="aa"/>
                <w:b w:val="0"/>
                <w:sz w:val="24"/>
                <w:szCs w:val="24"/>
              </w:rPr>
              <w:t xml:space="preserve">Способность управлять ИТ-финансами и ИТ-бюджетом </w:t>
            </w:r>
          </w:p>
          <w:p w14:paraId="7A22793C" w14:textId="7414B3FB" w:rsidR="00601125" w:rsidRPr="00A03908" w:rsidRDefault="00601125" w:rsidP="00601125">
            <w:pPr>
              <w:adjustRightInd w:val="0"/>
              <w:jc w:val="both"/>
              <w:rPr>
                <w:rFonts w:ascii="Calibri" w:eastAsia="Calibri" w:hAnsi="Calibri"/>
                <w:szCs w:val="28"/>
              </w:rPr>
            </w:pPr>
          </w:p>
        </w:tc>
        <w:tc>
          <w:tcPr>
            <w:tcW w:w="924" w:type="pct"/>
            <w:shd w:val="clear" w:color="auto" w:fill="auto"/>
          </w:tcPr>
          <w:p w14:paraId="0A214695" w14:textId="77777777" w:rsidR="00601125" w:rsidRPr="008C0DB3" w:rsidRDefault="00601125" w:rsidP="00DE16A2">
            <w:pPr>
              <w:pStyle w:val="Default"/>
              <w:numPr>
                <w:ilvl w:val="0"/>
                <w:numId w:val="10"/>
              </w:numPr>
              <w:ind w:left="28" w:hanging="28"/>
              <w:jc w:val="both"/>
              <w:rPr>
                <w:color w:val="auto"/>
                <w:szCs w:val="20"/>
              </w:rPr>
            </w:pPr>
            <w:r>
              <w:t>Демонстрирует знания об основных экономических методах, используемых в экономике ИТ</w:t>
            </w:r>
            <w:r w:rsidRPr="008C0DB3">
              <w:rPr>
                <w:color w:val="auto"/>
                <w:szCs w:val="20"/>
              </w:rPr>
              <w:t>.</w:t>
            </w:r>
          </w:p>
          <w:p w14:paraId="1791E969" w14:textId="1E4834DC" w:rsidR="00601125" w:rsidRPr="00A03908" w:rsidRDefault="00601125" w:rsidP="00601125">
            <w:pPr>
              <w:adjustRightInd w:val="0"/>
              <w:jc w:val="both"/>
              <w:rPr>
                <w:rFonts w:ascii="Calibri" w:eastAsia="Calibri" w:hAnsi="Calibri"/>
                <w:szCs w:val="28"/>
              </w:rPr>
            </w:pPr>
          </w:p>
        </w:tc>
        <w:tc>
          <w:tcPr>
            <w:tcW w:w="679" w:type="pct"/>
            <w:shd w:val="clear" w:color="auto" w:fill="auto"/>
          </w:tcPr>
          <w:p w14:paraId="545EC414" w14:textId="77777777" w:rsidR="00601125" w:rsidRDefault="00601125" w:rsidP="00601125">
            <w:pPr>
              <w:widowControl/>
              <w:suppressAutoHyphens/>
              <w:autoSpaceDE/>
              <w:jc w:val="both"/>
              <w:rPr>
                <w:sz w:val="24"/>
                <w:szCs w:val="24"/>
              </w:rPr>
            </w:pPr>
            <w:r>
              <w:rPr>
                <w:b/>
                <w:bCs/>
                <w:sz w:val="24"/>
                <w:szCs w:val="24"/>
              </w:rPr>
              <w:t>Знать</w:t>
            </w:r>
            <w:r>
              <w:rPr>
                <w:sz w:val="24"/>
                <w:szCs w:val="24"/>
              </w:rPr>
              <w:t>:</w:t>
            </w:r>
          </w:p>
          <w:p w14:paraId="529520F6" w14:textId="77777777" w:rsidR="00601125" w:rsidRDefault="00601125" w:rsidP="00601125">
            <w:pPr>
              <w:overflowPunct w:val="0"/>
              <w:ind w:right="119"/>
              <w:jc w:val="both"/>
              <w:rPr>
                <w:sz w:val="24"/>
                <w:szCs w:val="24"/>
              </w:rPr>
            </w:pPr>
            <w:r>
              <w:t>основные экономические методы, используемые в экономике ИТ.</w:t>
            </w:r>
            <w:r>
              <w:rPr>
                <w:b/>
                <w:sz w:val="24"/>
                <w:szCs w:val="24"/>
              </w:rPr>
              <w:t xml:space="preserve"> Уметь: </w:t>
            </w:r>
            <w:r>
              <w:rPr>
                <w:sz w:val="24"/>
                <w:szCs w:val="24"/>
              </w:rPr>
              <w:t xml:space="preserve">применять </w:t>
            </w:r>
            <w:r>
              <w:t>методы для управления ИТ-финансами и оценке эффективности ИТ и ИС.</w:t>
            </w:r>
          </w:p>
          <w:p w14:paraId="53B4294D" w14:textId="0FF7BB30" w:rsidR="00601125" w:rsidRPr="00A03908" w:rsidRDefault="00601125" w:rsidP="00601125">
            <w:pPr>
              <w:adjustRightInd w:val="0"/>
              <w:jc w:val="both"/>
              <w:rPr>
                <w:rFonts w:ascii="Calibri" w:eastAsia="Calibri" w:hAnsi="Calibri"/>
                <w:szCs w:val="28"/>
              </w:rPr>
            </w:pPr>
          </w:p>
        </w:tc>
        <w:tc>
          <w:tcPr>
            <w:tcW w:w="2778" w:type="pct"/>
            <w:shd w:val="clear" w:color="auto" w:fill="auto"/>
          </w:tcPr>
          <w:p w14:paraId="0DE34431" w14:textId="77777777" w:rsidR="001E7263" w:rsidRDefault="001E7263" w:rsidP="001E7263">
            <w:pPr>
              <w:pStyle w:val="a6"/>
              <w:tabs>
                <w:tab w:val="left" w:pos="4816"/>
              </w:tabs>
              <w:ind w:left="0" w:firstLine="0"/>
              <w:rPr>
                <w:b/>
                <w:bCs/>
                <w:sz w:val="24"/>
                <w:szCs w:val="24"/>
              </w:rPr>
            </w:pPr>
            <w:r>
              <w:rPr>
                <w:b/>
                <w:bCs/>
                <w:sz w:val="24"/>
                <w:szCs w:val="24"/>
              </w:rPr>
              <w:t>Задание 1</w:t>
            </w:r>
          </w:p>
          <w:p w14:paraId="62BBB9BB" w14:textId="2DDAA781" w:rsidR="001E7263" w:rsidRDefault="001E7263" w:rsidP="001E7263">
            <w:pPr>
              <w:pStyle w:val="a6"/>
              <w:tabs>
                <w:tab w:val="left" w:pos="4816"/>
              </w:tabs>
              <w:ind w:left="0" w:firstLine="0"/>
              <w:rPr>
                <w:sz w:val="24"/>
                <w:szCs w:val="24"/>
              </w:rPr>
            </w:pPr>
            <w:r>
              <w:rPr>
                <w:sz w:val="24"/>
                <w:szCs w:val="24"/>
              </w:rPr>
              <w:t xml:space="preserve">Сформулируйте и обоснуйте </w:t>
            </w:r>
            <w:r>
              <w:rPr>
                <w:sz w:val="24"/>
                <w:szCs w:val="24"/>
                <w:lang w:val="en-US"/>
              </w:rPr>
              <w:t>KPI</w:t>
            </w:r>
            <w:r w:rsidRPr="001E7263">
              <w:rPr>
                <w:sz w:val="24"/>
                <w:szCs w:val="24"/>
              </w:rPr>
              <w:t xml:space="preserve"> </w:t>
            </w:r>
            <w:r>
              <w:rPr>
                <w:sz w:val="24"/>
                <w:szCs w:val="24"/>
              </w:rPr>
              <w:t xml:space="preserve">ИТ-проекта, который позволит решить проблемы процессов клиентской доставки в заданных условиях согласно кейсу. </w:t>
            </w:r>
          </w:p>
          <w:p w14:paraId="56D12209" w14:textId="77777777" w:rsidR="001E7263" w:rsidRDefault="001E7263" w:rsidP="001E7263">
            <w:pPr>
              <w:tabs>
                <w:tab w:val="left" w:pos="4816"/>
              </w:tabs>
              <w:rPr>
                <w:rFonts w:eastAsiaTheme="majorEastAsia"/>
                <w:b/>
                <w:color w:val="000000" w:themeColor="text1"/>
                <w:sz w:val="24"/>
                <w:szCs w:val="24"/>
              </w:rPr>
            </w:pPr>
            <w:r>
              <w:rPr>
                <w:rFonts w:eastAsiaTheme="majorEastAsia"/>
                <w:b/>
                <w:color w:val="000000" w:themeColor="text1"/>
                <w:sz w:val="24"/>
                <w:szCs w:val="24"/>
              </w:rPr>
              <w:t>Задание 2</w:t>
            </w:r>
          </w:p>
          <w:p w14:paraId="644217C9" w14:textId="06179BC2" w:rsidR="001E7263" w:rsidRDefault="001E7263" w:rsidP="001E7263">
            <w:pPr>
              <w:tabs>
                <w:tab w:val="left" w:pos="4816"/>
              </w:tabs>
              <w:rPr>
                <w:rFonts w:eastAsiaTheme="majorEastAsia"/>
                <w:bCs/>
                <w:color w:val="000000" w:themeColor="text1"/>
                <w:sz w:val="24"/>
                <w:szCs w:val="24"/>
              </w:rPr>
            </w:pPr>
            <w:r>
              <w:rPr>
                <w:rFonts w:eastAsiaTheme="majorEastAsia"/>
                <w:bCs/>
                <w:color w:val="000000" w:themeColor="text1"/>
                <w:sz w:val="24"/>
                <w:szCs w:val="24"/>
              </w:rPr>
              <w:t xml:space="preserve">В организации Х тыс. оборудованных компьютерами рабочих мест, средний возраст ПК равен 2,5 года. Организация проводит продвинутую политику </w:t>
            </w:r>
            <w:r>
              <w:rPr>
                <w:rFonts w:eastAsiaTheme="majorEastAsia"/>
                <w:bCs/>
                <w:color w:val="000000" w:themeColor="text1"/>
                <w:sz w:val="24"/>
                <w:szCs w:val="24"/>
              </w:rPr>
              <w:lastRenderedPageBreak/>
              <w:t>развития ИТ, приобретает ПК стоимостью $</w:t>
            </w:r>
            <w:r>
              <w:rPr>
                <w:rFonts w:eastAsiaTheme="majorEastAsia"/>
                <w:bCs/>
                <w:color w:val="000000" w:themeColor="text1"/>
                <w:sz w:val="24"/>
                <w:szCs w:val="24"/>
                <w:lang w:val="en-US"/>
              </w:rPr>
              <w:t>Y</w:t>
            </w:r>
            <w:r>
              <w:rPr>
                <w:rFonts w:eastAsiaTheme="majorEastAsia"/>
                <w:bCs/>
                <w:color w:val="000000" w:themeColor="text1"/>
                <w:sz w:val="24"/>
                <w:szCs w:val="24"/>
              </w:rPr>
              <w:t>. При заданных параметрах рассчитайте долю заменяемых ПК. Оцените расходы на обновление компьютерного парка с учётом заданных показателей.</w:t>
            </w:r>
          </w:p>
          <w:p w14:paraId="41A145BD" w14:textId="18756C63" w:rsidR="00601125" w:rsidRPr="005D1B9A" w:rsidRDefault="00601125" w:rsidP="001E7263">
            <w:pPr>
              <w:tabs>
                <w:tab w:val="left" w:pos="4816"/>
              </w:tabs>
              <w:rPr>
                <w:rFonts w:ascii="Calibri" w:eastAsia="Calibri" w:hAnsi="Calibri"/>
                <w:sz w:val="24"/>
                <w:szCs w:val="24"/>
              </w:rPr>
            </w:pPr>
          </w:p>
        </w:tc>
      </w:tr>
      <w:tr w:rsidR="00601125" w:rsidRPr="004B1BFE" w14:paraId="67B9A8F5" w14:textId="77777777" w:rsidTr="001E7263">
        <w:tc>
          <w:tcPr>
            <w:tcW w:w="620" w:type="pct"/>
            <w:shd w:val="clear" w:color="auto" w:fill="auto"/>
          </w:tcPr>
          <w:p w14:paraId="25626F96" w14:textId="77777777" w:rsidR="00601125" w:rsidRDefault="00601125" w:rsidP="00601125">
            <w:pPr>
              <w:adjustRightInd w:val="0"/>
              <w:jc w:val="both"/>
              <w:rPr>
                <w:rFonts w:eastAsia="MS Mincho"/>
                <w:b/>
                <w:color w:val="00000A"/>
                <w:sz w:val="24"/>
                <w:lang w:eastAsia="ja-JP"/>
              </w:rPr>
            </w:pPr>
          </w:p>
        </w:tc>
        <w:tc>
          <w:tcPr>
            <w:tcW w:w="924" w:type="pct"/>
            <w:shd w:val="clear" w:color="auto" w:fill="auto"/>
          </w:tcPr>
          <w:p w14:paraId="4C5F841D" w14:textId="6AF4731D" w:rsidR="00601125" w:rsidRPr="008C0DB3" w:rsidRDefault="00601125" w:rsidP="00601125">
            <w:pPr>
              <w:adjustRightInd w:val="0"/>
              <w:jc w:val="both"/>
              <w:rPr>
                <w:rStyle w:val="aa"/>
                <w:b w:val="0"/>
                <w:sz w:val="24"/>
                <w:szCs w:val="24"/>
              </w:rPr>
            </w:pPr>
            <w:r w:rsidRPr="008C0DB3">
              <w:rPr>
                <w:rStyle w:val="aa"/>
                <w:b w:val="0"/>
                <w:sz w:val="24"/>
                <w:szCs w:val="24"/>
              </w:rPr>
              <w:t xml:space="preserve">2. </w:t>
            </w:r>
            <w:r>
              <w:t>Применяет основные экономические методы для оценки ИС</w:t>
            </w:r>
            <w:r w:rsidRPr="008C0DB3">
              <w:rPr>
                <w:sz w:val="24"/>
                <w:szCs w:val="24"/>
              </w:rPr>
              <w:t>.</w:t>
            </w:r>
          </w:p>
        </w:tc>
        <w:tc>
          <w:tcPr>
            <w:tcW w:w="679" w:type="pct"/>
            <w:shd w:val="clear" w:color="auto" w:fill="auto"/>
          </w:tcPr>
          <w:p w14:paraId="2C91631A" w14:textId="77777777" w:rsidR="00601125" w:rsidRDefault="00601125" w:rsidP="00601125">
            <w:pPr>
              <w:widowControl/>
              <w:suppressAutoHyphens/>
              <w:autoSpaceDE/>
              <w:jc w:val="both"/>
              <w:rPr>
                <w:sz w:val="24"/>
                <w:szCs w:val="24"/>
              </w:rPr>
            </w:pPr>
            <w:r>
              <w:rPr>
                <w:b/>
                <w:bCs/>
                <w:sz w:val="24"/>
                <w:szCs w:val="24"/>
              </w:rPr>
              <w:t>Знать</w:t>
            </w:r>
            <w:r>
              <w:rPr>
                <w:sz w:val="24"/>
                <w:szCs w:val="24"/>
              </w:rPr>
              <w:t>:</w:t>
            </w:r>
          </w:p>
          <w:p w14:paraId="60939ADC" w14:textId="77777777" w:rsidR="00601125" w:rsidRDefault="00601125" w:rsidP="00601125">
            <w:pPr>
              <w:widowControl/>
              <w:suppressAutoHyphens/>
              <w:autoSpaceDE/>
              <w:jc w:val="both"/>
              <w:rPr>
                <w:sz w:val="24"/>
                <w:szCs w:val="24"/>
              </w:rPr>
            </w:pPr>
            <w:r>
              <w:rPr>
                <w:sz w:val="24"/>
                <w:szCs w:val="24"/>
              </w:rPr>
              <w:t>сущность и содержание основных принципов финансов в части ИТ; особенности планирования финансов в ИТ-подразделениях и формирования ИТ-бюджета.</w:t>
            </w:r>
          </w:p>
          <w:p w14:paraId="19A8CF87" w14:textId="77777777" w:rsidR="00601125" w:rsidRDefault="00601125" w:rsidP="00601125">
            <w:pPr>
              <w:overflowPunct w:val="0"/>
              <w:ind w:right="119"/>
              <w:jc w:val="both"/>
              <w:rPr>
                <w:sz w:val="24"/>
                <w:szCs w:val="24"/>
              </w:rPr>
            </w:pPr>
            <w:r>
              <w:rPr>
                <w:b/>
                <w:sz w:val="24"/>
                <w:szCs w:val="24"/>
              </w:rPr>
              <w:t xml:space="preserve">Уметь: </w:t>
            </w:r>
            <w:r>
              <w:rPr>
                <w:sz w:val="24"/>
                <w:szCs w:val="24"/>
              </w:rPr>
              <w:t>разрабатывать бюджет для проведения ИТ-диагностики.</w:t>
            </w:r>
          </w:p>
          <w:p w14:paraId="075C3656" w14:textId="3E1E5436" w:rsidR="00601125" w:rsidRPr="008C0DB3" w:rsidRDefault="00601125" w:rsidP="00601125">
            <w:pPr>
              <w:suppressAutoHyphens/>
              <w:jc w:val="both"/>
              <w:rPr>
                <w:rFonts w:eastAsia="MS Mincho"/>
                <w:b/>
                <w:sz w:val="24"/>
                <w:lang w:eastAsia="ja-JP"/>
              </w:rPr>
            </w:pPr>
          </w:p>
        </w:tc>
        <w:tc>
          <w:tcPr>
            <w:tcW w:w="2778" w:type="pct"/>
            <w:shd w:val="clear" w:color="auto" w:fill="auto"/>
          </w:tcPr>
          <w:p w14:paraId="752409E3" w14:textId="77777777" w:rsidR="001E7263" w:rsidRDefault="001E7263" w:rsidP="001E7263">
            <w:pPr>
              <w:pStyle w:val="a6"/>
              <w:tabs>
                <w:tab w:val="left" w:pos="4816"/>
              </w:tabs>
              <w:ind w:left="0" w:firstLine="0"/>
              <w:jc w:val="center"/>
              <w:rPr>
                <w:b/>
                <w:bCs/>
                <w:sz w:val="24"/>
                <w:szCs w:val="24"/>
              </w:rPr>
            </w:pPr>
            <w:r>
              <w:rPr>
                <w:b/>
                <w:bCs/>
                <w:sz w:val="24"/>
                <w:szCs w:val="24"/>
              </w:rPr>
              <w:t>Задание 1</w:t>
            </w:r>
          </w:p>
          <w:p w14:paraId="029C500A" w14:textId="77777777" w:rsidR="001E7263" w:rsidRDefault="001E7263" w:rsidP="001E7263">
            <w:pPr>
              <w:pStyle w:val="a6"/>
              <w:tabs>
                <w:tab w:val="left" w:pos="4816"/>
              </w:tabs>
              <w:ind w:left="0" w:firstLine="0"/>
              <w:jc w:val="both"/>
              <w:rPr>
                <w:sz w:val="24"/>
                <w:szCs w:val="24"/>
              </w:rPr>
            </w:pPr>
            <w:r>
              <w:rPr>
                <w:sz w:val="24"/>
                <w:szCs w:val="24"/>
              </w:rPr>
              <w:t xml:space="preserve">ИТ-проект требует единовременных вложений Х </w:t>
            </w:r>
            <w:proofErr w:type="spellStart"/>
            <w:r>
              <w:rPr>
                <w:sz w:val="24"/>
                <w:szCs w:val="24"/>
              </w:rPr>
              <w:t>ден</w:t>
            </w:r>
            <w:proofErr w:type="spellEnd"/>
            <w:r>
              <w:rPr>
                <w:sz w:val="24"/>
                <w:szCs w:val="24"/>
              </w:rPr>
              <w:t xml:space="preserve">. ед., а затем он неограниченно долго будет давать </w:t>
            </w:r>
            <w:r>
              <w:rPr>
                <w:sz w:val="24"/>
                <w:szCs w:val="24"/>
                <w:lang w:val="en-US"/>
              </w:rPr>
              <w:t>Y</w:t>
            </w:r>
            <w:r w:rsidRPr="001E7263">
              <w:rPr>
                <w:sz w:val="24"/>
                <w:szCs w:val="24"/>
              </w:rPr>
              <w:t xml:space="preserve"> </w:t>
            </w:r>
            <w:proofErr w:type="spellStart"/>
            <w:r>
              <w:rPr>
                <w:sz w:val="24"/>
                <w:szCs w:val="24"/>
              </w:rPr>
              <w:t>ден</w:t>
            </w:r>
            <w:proofErr w:type="spellEnd"/>
            <w:r>
              <w:rPr>
                <w:sz w:val="24"/>
                <w:szCs w:val="24"/>
              </w:rPr>
              <w:t xml:space="preserve">. ед. в год. Запишите выражения для расчёта характеристик данного проекта, если ставка процента </w:t>
            </w:r>
            <w:r>
              <w:rPr>
                <w:sz w:val="24"/>
                <w:szCs w:val="24"/>
                <w:lang w:val="en-US"/>
              </w:rPr>
              <w:t>Z</w:t>
            </w:r>
            <w:r>
              <w:rPr>
                <w:sz w:val="24"/>
                <w:szCs w:val="24"/>
              </w:rPr>
              <w:t>% в год. При заданных параметрах определите, следует ли рекомендовать данный проект к реализации? Обоснуйте вывод.</w:t>
            </w:r>
          </w:p>
          <w:p w14:paraId="41B74BCD" w14:textId="77777777" w:rsidR="001E7263" w:rsidRDefault="001E7263" w:rsidP="001E7263">
            <w:pPr>
              <w:pStyle w:val="a6"/>
              <w:tabs>
                <w:tab w:val="left" w:pos="4816"/>
              </w:tabs>
              <w:ind w:left="0" w:firstLine="0"/>
              <w:jc w:val="center"/>
              <w:rPr>
                <w:b/>
                <w:bCs/>
                <w:sz w:val="24"/>
                <w:szCs w:val="24"/>
              </w:rPr>
            </w:pPr>
            <w:r>
              <w:rPr>
                <w:b/>
                <w:bCs/>
                <w:sz w:val="24"/>
                <w:szCs w:val="24"/>
              </w:rPr>
              <w:t>Задание 2</w:t>
            </w:r>
          </w:p>
          <w:p w14:paraId="2FE3CBD8" w14:textId="77777777" w:rsidR="001E7263" w:rsidRDefault="001E7263" w:rsidP="001E7263">
            <w:pPr>
              <w:pStyle w:val="Style353"/>
              <w:widowControl/>
              <w:ind w:right="511"/>
              <w:jc w:val="right"/>
              <w:rPr>
                <w:rStyle w:val="FontStyle429"/>
                <w:sz w:val="28"/>
                <w:szCs w:val="28"/>
              </w:rPr>
            </w:pPr>
            <w:r>
              <w:t xml:space="preserve">Рассматривается возможность внедрения в компании 1С – </w:t>
            </w:r>
            <w:proofErr w:type="spellStart"/>
            <w:r>
              <w:t>Битрикс</w:t>
            </w:r>
            <w:proofErr w:type="spellEnd"/>
            <w:r>
              <w:t xml:space="preserve"> 24. Необходимо учесть, что у программы есть несколько вариантов использования, один из которых – облачная версия. Проведите оценку совокупной стоимости владения.</w:t>
            </w:r>
          </w:p>
          <w:p w14:paraId="779D46FF" w14:textId="3DC129A7" w:rsidR="00601125" w:rsidRPr="007A0A53" w:rsidRDefault="00601125" w:rsidP="001E7263">
            <w:pPr>
              <w:pStyle w:val="a6"/>
              <w:widowControl/>
              <w:tabs>
                <w:tab w:val="left" w:pos="4816"/>
              </w:tabs>
              <w:autoSpaceDE/>
              <w:autoSpaceDN/>
              <w:ind w:left="0" w:firstLine="0"/>
              <w:contextualSpacing/>
              <w:jc w:val="both"/>
              <w:rPr>
                <w:iCs/>
                <w:sz w:val="24"/>
                <w:szCs w:val="24"/>
              </w:rPr>
            </w:pPr>
          </w:p>
        </w:tc>
      </w:tr>
    </w:tbl>
    <w:p w14:paraId="7A24EEC6" w14:textId="2DE67D4F" w:rsidR="002E4A3B" w:rsidRDefault="002E4A3B" w:rsidP="00EC0C70">
      <w:pPr>
        <w:pStyle w:val="Style353"/>
        <w:widowControl/>
        <w:ind w:right="511"/>
        <w:jc w:val="right"/>
        <w:rPr>
          <w:rStyle w:val="FontStyle429"/>
          <w:sz w:val="28"/>
          <w:szCs w:val="28"/>
        </w:rPr>
      </w:pPr>
    </w:p>
    <w:p w14:paraId="21C2BAFF" w14:textId="77777777" w:rsidR="00682D8C" w:rsidRPr="00E27631" w:rsidRDefault="00682D8C" w:rsidP="00682D8C">
      <w:pPr>
        <w:pStyle w:val="Style10"/>
        <w:widowControl/>
        <w:spacing w:after="120"/>
        <w:jc w:val="center"/>
        <w:rPr>
          <w:rStyle w:val="FontStyle429"/>
          <w:rFonts w:eastAsiaTheme="minorHAnsi"/>
          <w:i/>
          <w:sz w:val="28"/>
          <w:szCs w:val="28"/>
        </w:rPr>
      </w:pPr>
      <w:r w:rsidRPr="00E27631">
        <w:rPr>
          <w:rStyle w:val="FontStyle429"/>
          <w:rFonts w:eastAsiaTheme="minorHAnsi"/>
          <w:i/>
          <w:sz w:val="28"/>
          <w:szCs w:val="28"/>
        </w:rPr>
        <w:t>Примерные вопросы к зачету:</w:t>
      </w:r>
    </w:p>
    <w:p w14:paraId="468C8541" w14:textId="77777777" w:rsidR="00682D8C" w:rsidRDefault="00682D8C" w:rsidP="00DE16A2">
      <w:pPr>
        <w:pStyle w:val="a6"/>
        <w:widowControl/>
        <w:numPr>
          <w:ilvl w:val="0"/>
          <w:numId w:val="22"/>
        </w:numPr>
        <w:autoSpaceDE/>
        <w:ind w:left="567" w:hanging="425"/>
        <w:contextualSpacing/>
        <w:jc w:val="both"/>
        <w:rPr>
          <w:kern w:val="32"/>
          <w:sz w:val="28"/>
          <w:szCs w:val="28"/>
        </w:rPr>
      </w:pPr>
      <w:r>
        <w:rPr>
          <w:kern w:val="32"/>
          <w:sz w:val="28"/>
          <w:szCs w:val="28"/>
        </w:rPr>
        <w:t>Проблемы оценки эффективности внедрения информационных систем</w:t>
      </w:r>
    </w:p>
    <w:p w14:paraId="17E0E66F" w14:textId="77777777" w:rsidR="00682D8C" w:rsidRDefault="00682D8C" w:rsidP="00DE16A2">
      <w:pPr>
        <w:pStyle w:val="a6"/>
        <w:widowControl/>
        <w:numPr>
          <w:ilvl w:val="0"/>
          <w:numId w:val="22"/>
        </w:numPr>
        <w:autoSpaceDE/>
        <w:ind w:left="567" w:hanging="425"/>
        <w:contextualSpacing/>
        <w:jc w:val="both"/>
        <w:rPr>
          <w:kern w:val="32"/>
          <w:sz w:val="28"/>
          <w:szCs w:val="28"/>
        </w:rPr>
      </w:pPr>
      <w:r>
        <w:rPr>
          <w:kern w:val="32"/>
          <w:sz w:val="28"/>
          <w:szCs w:val="28"/>
        </w:rPr>
        <w:t>Анализ ИКТ-рынка.</w:t>
      </w:r>
    </w:p>
    <w:p w14:paraId="29F4DF4E" w14:textId="77777777" w:rsidR="00682D8C" w:rsidRDefault="00682D8C" w:rsidP="00DE16A2">
      <w:pPr>
        <w:pStyle w:val="a6"/>
        <w:widowControl/>
        <w:numPr>
          <w:ilvl w:val="0"/>
          <w:numId w:val="22"/>
        </w:numPr>
        <w:autoSpaceDE/>
        <w:ind w:left="567" w:hanging="425"/>
        <w:contextualSpacing/>
        <w:jc w:val="both"/>
        <w:rPr>
          <w:kern w:val="32"/>
          <w:sz w:val="28"/>
          <w:szCs w:val="28"/>
        </w:rPr>
      </w:pPr>
      <w:r>
        <w:rPr>
          <w:kern w:val="32"/>
          <w:sz w:val="28"/>
          <w:szCs w:val="28"/>
        </w:rPr>
        <w:t>Бюджет ИТ-подразделения.</w:t>
      </w:r>
    </w:p>
    <w:p w14:paraId="322788E8" w14:textId="77777777" w:rsidR="00682D8C" w:rsidRDefault="00682D8C" w:rsidP="00DE16A2">
      <w:pPr>
        <w:pStyle w:val="a6"/>
        <w:widowControl/>
        <w:numPr>
          <w:ilvl w:val="0"/>
          <w:numId w:val="22"/>
        </w:numPr>
        <w:autoSpaceDE/>
        <w:ind w:left="567" w:hanging="425"/>
        <w:contextualSpacing/>
        <w:jc w:val="both"/>
        <w:rPr>
          <w:kern w:val="32"/>
          <w:sz w:val="28"/>
          <w:szCs w:val="28"/>
        </w:rPr>
      </w:pPr>
      <w:r>
        <w:rPr>
          <w:kern w:val="32"/>
          <w:sz w:val="28"/>
          <w:szCs w:val="28"/>
        </w:rPr>
        <w:t>Себестоимость ИТ-продуктов и ИТ-услуг.</w:t>
      </w:r>
    </w:p>
    <w:p w14:paraId="31BBF064" w14:textId="77777777" w:rsidR="00682D8C" w:rsidRDefault="00682D8C" w:rsidP="00DE16A2">
      <w:pPr>
        <w:pStyle w:val="a6"/>
        <w:widowControl/>
        <w:numPr>
          <w:ilvl w:val="0"/>
          <w:numId w:val="22"/>
        </w:numPr>
        <w:autoSpaceDE/>
        <w:ind w:left="567" w:hanging="425"/>
        <w:contextualSpacing/>
        <w:jc w:val="both"/>
        <w:rPr>
          <w:kern w:val="32"/>
          <w:sz w:val="28"/>
          <w:szCs w:val="28"/>
        </w:rPr>
      </w:pPr>
      <w:r>
        <w:rPr>
          <w:kern w:val="32"/>
          <w:sz w:val="28"/>
          <w:szCs w:val="28"/>
        </w:rPr>
        <w:t>Типовые кредитные схемы.</w:t>
      </w:r>
    </w:p>
    <w:p w14:paraId="12020A71" w14:textId="77777777" w:rsidR="00682D8C" w:rsidRDefault="00682D8C" w:rsidP="00DE16A2">
      <w:pPr>
        <w:pStyle w:val="a6"/>
        <w:widowControl/>
        <w:numPr>
          <w:ilvl w:val="0"/>
          <w:numId w:val="22"/>
        </w:numPr>
        <w:autoSpaceDE/>
        <w:ind w:left="567" w:hanging="425"/>
        <w:contextualSpacing/>
        <w:jc w:val="both"/>
        <w:rPr>
          <w:kern w:val="32"/>
          <w:sz w:val="28"/>
          <w:szCs w:val="28"/>
        </w:rPr>
      </w:pPr>
      <w:r>
        <w:rPr>
          <w:kern w:val="32"/>
          <w:sz w:val="28"/>
          <w:szCs w:val="28"/>
        </w:rPr>
        <w:t>Количественные (финансовые) методы оценки инвестиций в ИС с учётом и без учёта фактора времени.</w:t>
      </w:r>
    </w:p>
    <w:p w14:paraId="735749EB" w14:textId="77777777" w:rsidR="00682D8C" w:rsidRDefault="00682D8C" w:rsidP="00DE16A2">
      <w:pPr>
        <w:pStyle w:val="a6"/>
        <w:widowControl/>
        <w:numPr>
          <w:ilvl w:val="0"/>
          <w:numId w:val="22"/>
        </w:numPr>
        <w:autoSpaceDE/>
        <w:ind w:left="567" w:hanging="425"/>
        <w:contextualSpacing/>
        <w:jc w:val="both"/>
        <w:rPr>
          <w:kern w:val="32"/>
          <w:sz w:val="28"/>
          <w:szCs w:val="28"/>
        </w:rPr>
      </w:pPr>
      <w:r>
        <w:rPr>
          <w:kern w:val="32"/>
          <w:sz w:val="28"/>
          <w:szCs w:val="28"/>
        </w:rPr>
        <w:t>Анализ единичного и конкурирующих ИТ-проектов на основе количественных методов оценки инвестиций.</w:t>
      </w:r>
    </w:p>
    <w:p w14:paraId="76BBB766" w14:textId="77777777" w:rsidR="00682D8C" w:rsidRDefault="00682D8C" w:rsidP="00DE16A2">
      <w:pPr>
        <w:pStyle w:val="a6"/>
        <w:widowControl/>
        <w:numPr>
          <w:ilvl w:val="0"/>
          <w:numId w:val="22"/>
        </w:numPr>
        <w:autoSpaceDE/>
        <w:ind w:left="567" w:hanging="425"/>
        <w:contextualSpacing/>
        <w:jc w:val="both"/>
        <w:rPr>
          <w:kern w:val="32"/>
          <w:sz w:val="28"/>
          <w:szCs w:val="28"/>
        </w:rPr>
      </w:pPr>
      <w:r>
        <w:rPr>
          <w:kern w:val="32"/>
          <w:sz w:val="28"/>
          <w:szCs w:val="28"/>
        </w:rPr>
        <w:t>Сбалансированная система показателей для ИC.</w:t>
      </w:r>
    </w:p>
    <w:p w14:paraId="1A77CE26" w14:textId="77777777" w:rsidR="00682D8C" w:rsidRDefault="00682D8C" w:rsidP="00DE16A2">
      <w:pPr>
        <w:pStyle w:val="a6"/>
        <w:widowControl/>
        <w:numPr>
          <w:ilvl w:val="0"/>
          <w:numId w:val="22"/>
        </w:numPr>
        <w:autoSpaceDE/>
        <w:ind w:left="567" w:hanging="425"/>
        <w:contextualSpacing/>
        <w:jc w:val="both"/>
        <w:rPr>
          <w:kern w:val="32"/>
          <w:sz w:val="28"/>
          <w:szCs w:val="28"/>
        </w:rPr>
      </w:pPr>
      <w:r>
        <w:rPr>
          <w:kern w:val="32"/>
          <w:sz w:val="28"/>
          <w:szCs w:val="28"/>
        </w:rPr>
        <w:t>Методы экспертного оценивания.</w:t>
      </w:r>
    </w:p>
    <w:p w14:paraId="012C58A8" w14:textId="77777777" w:rsidR="00682D8C" w:rsidRDefault="00682D8C" w:rsidP="00DE16A2">
      <w:pPr>
        <w:pStyle w:val="a6"/>
        <w:widowControl/>
        <w:numPr>
          <w:ilvl w:val="0"/>
          <w:numId w:val="22"/>
        </w:numPr>
        <w:autoSpaceDE/>
        <w:ind w:left="567" w:hanging="425"/>
        <w:contextualSpacing/>
        <w:jc w:val="both"/>
        <w:rPr>
          <w:kern w:val="32"/>
          <w:sz w:val="28"/>
          <w:szCs w:val="28"/>
        </w:rPr>
      </w:pPr>
      <w:r>
        <w:rPr>
          <w:kern w:val="32"/>
          <w:sz w:val="28"/>
          <w:szCs w:val="28"/>
        </w:rPr>
        <w:t>Модифицированный метод прикладной информационной экономики.</w:t>
      </w:r>
    </w:p>
    <w:p w14:paraId="1D51D823" w14:textId="77777777" w:rsidR="00682D8C" w:rsidRDefault="00682D8C" w:rsidP="00682D8C">
      <w:pPr>
        <w:pStyle w:val="Style10"/>
        <w:widowControl/>
        <w:spacing w:after="120"/>
        <w:jc w:val="center"/>
        <w:rPr>
          <w:rStyle w:val="FontStyle429"/>
          <w:rFonts w:eastAsiaTheme="minorHAnsi"/>
          <w:i/>
        </w:rPr>
      </w:pPr>
    </w:p>
    <w:p w14:paraId="67DD658B" w14:textId="77777777" w:rsidR="00682D8C" w:rsidRDefault="00682D8C" w:rsidP="00682D8C">
      <w:pPr>
        <w:pStyle w:val="Style10"/>
        <w:widowControl/>
        <w:spacing w:after="120"/>
        <w:jc w:val="center"/>
        <w:rPr>
          <w:rStyle w:val="FontStyle429"/>
          <w:rFonts w:eastAsiaTheme="minorHAnsi"/>
          <w:i/>
        </w:rPr>
      </w:pPr>
      <w:r>
        <w:rPr>
          <w:rStyle w:val="FontStyle429"/>
          <w:rFonts w:eastAsiaTheme="minorHAnsi"/>
          <w:i/>
        </w:rPr>
        <w:lastRenderedPageBreak/>
        <w:t>Примерные вопросы к экзамену:</w:t>
      </w:r>
    </w:p>
    <w:p w14:paraId="338D7EFE" w14:textId="77777777" w:rsidR="00682D8C" w:rsidRDefault="00682D8C" w:rsidP="00DE16A2">
      <w:pPr>
        <w:pStyle w:val="a6"/>
        <w:widowControl/>
        <w:numPr>
          <w:ilvl w:val="0"/>
          <w:numId w:val="23"/>
        </w:numPr>
        <w:tabs>
          <w:tab w:val="left" w:pos="1134"/>
        </w:tabs>
        <w:autoSpaceDE/>
        <w:spacing w:after="160" w:line="256" w:lineRule="auto"/>
        <w:ind w:left="426" w:hanging="426"/>
        <w:contextualSpacing/>
        <w:jc w:val="both"/>
        <w:rPr>
          <w:sz w:val="28"/>
          <w:szCs w:val="28"/>
        </w:rPr>
      </w:pPr>
      <w:r>
        <w:rPr>
          <w:sz w:val="28"/>
          <w:szCs w:val="28"/>
        </w:rPr>
        <w:t>Раскройте выгоды от внедрения ИС и объясните, как их можно обосновать.</w:t>
      </w:r>
    </w:p>
    <w:p w14:paraId="564DB13C" w14:textId="77777777" w:rsidR="00682D8C" w:rsidRDefault="00682D8C" w:rsidP="00DE16A2">
      <w:pPr>
        <w:pStyle w:val="a6"/>
        <w:widowControl/>
        <w:numPr>
          <w:ilvl w:val="0"/>
          <w:numId w:val="23"/>
        </w:numPr>
        <w:tabs>
          <w:tab w:val="left" w:pos="1134"/>
        </w:tabs>
        <w:autoSpaceDE/>
        <w:spacing w:after="160" w:line="256" w:lineRule="auto"/>
        <w:ind w:left="426" w:hanging="426"/>
        <w:contextualSpacing/>
        <w:jc w:val="both"/>
        <w:rPr>
          <w:sz w:val="28"/>
          <w:szCs w:val="28"/>
        </w:rPr>
      </w:pPr>
      <w:r>
        <w:rPr>
          <w:sz w:val="28"/>
          <w:szCs w:val="28"/>
        </w:rPr>
        <w:t>Охарактеризуйте основные подходы к оценке эффективности информационных технологий/информационных систем (ИТ/ИС).</w:t>
      </w:r>
    </w:p>
    <w:p w14:paraId="7D953844"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Поясните роль информационных технологий в управлении организацией.</w:t>
      </w:r>
    </w:p>
    <w:p w14:paraId="609C7100"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Перечислите виды затрат и раскройте, какие категории затрат характерны для ИТ-сферы.</w:t>
      </w:r>
    </w:p>
    <w:p w14:paraId="6CA80735"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Назовите статьи расходов, указываемые в ИТ-бюджете. Расскажите о том, какие статьи расходов при формировании ИТ-бюджета на ИТ следует сокращать, а какие требуют большего финансирования.</w:t>
      </w:r>
    </w:p>
    <w:p w14:paraId="05295FEA"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Охарактеризуйте подходы к формированию ИТ-бюджета, перечислите виды инвестиций в ИТ.</w:t>
      </w:r>
    </w:p>
    <w:p w14:paraId="1F51379A"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Охарактеризуйте понятия капитальных вложений в ИТ и операционных расходов на ИТ.</w:t>
      </w:r>
    </w:p>
    <w:p w14:paraId="09CECD24"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 xml:space="preserve">Поясните роль ИТ-службы с точки зрения центра финансовой ответственности. </w:t>
      </w:r>
    </w:p>
    <w:p w14:paraId="5DA08869"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Поясните, чем отличаются стратегические и постоянные капитальные вложения.</w:t>
      </w:r>
    </w:p>
    <w:p w14:paraId="729E1608"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Поясните метод управленческого учета по видам деятельности (</w:t>
      </w:r>
      <w:proofErr w:type="spellStart"/>
      <w:r>
        <w:rPr>
          <w:sz w:val="28"/>
          <w:szCs w:val="28"/>
        </w:rPr>
        <w:t>Activity</w:t>
      </w:r>
      <w:proofErr w:type="spellEnd"/>
      <w:r>
        <w:rPr>
          <w:sz w:val="28"/>
          <w:szCs w:val="28"/>
        </w:rPr>
        <w:t xml:space="preserve"> </w:t>
      </w:r>
      <w:proofErr w:type="spellStart"/>
      <w:r>
        <w:rPr>
          <w:sz w:val="28"/>
          <w:szCs w:val="28"/>
        </w:rPr>
        <w:t>Based</w:t>
      </w:r>
      <w:proofErr w:type="spellEnd"/>
      <w:r>
        <w:rPr>
          <w:sz w:val="28"/>
          <w:szCs w:val="28"/>
        </w:rPr>
        <w:t xml:space="preserve"> </w:t>
      </w:r>
      <w:proofErr w:type="spellStart"/>
      <w:r>
        <w:rPr>
          <w:sz w:val="28"/>
          <w:szCs w:val="28"/>
        </w:rPr>
        <w:t>Costing</w:t>
      </w:r>
      <w:proofErr w:type="spellEnd"/>
      <w:r>
        <w:rPr>
          <w:sz w:val="28"/>
          <w:szCs w:val="28"/>
        </w:rPr>
        <w:t xml:space="preserve">, ABC). </w:t>
      </w:r>
    </w:p>
    <w:p w14:paraId="35C034B5"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 xml:space="preserve">Объясните подход </w:t>
      </w:r>
      <w:proofErr w:type="spellStart"/>
      <w:r>
        <w:rPr>
          <w:sz w:val="28"/>
          <w:szCs w:val="28"/>
        </w:rPr>
        <w:t>сервисно</w:t>
      </w:r>
      <w:proofErr w:type="spellEnd"/>
      <w:r>
        <w:rPr>
          <w:sz w:val="28"/>
          <w:szCs w:val="28"/>
        </w:rPr>
        <w:t>-ориентированного учета затрат на ИТ и обоснуйте его преимущества.</w:t>
      </w:r>
    </w:p>
    <w:p w14:paraId="29B2CAB6"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Поясните, какие свойства информации влияют на процесс ценообразования ИТ-продукта (услуги).</w:t>
      </w:r>
    </w:p>
    <w:p w14:paraId="4B17827B"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Приведите примеры моделей монетизации, которые характерны для компаний-разработчиков программных решений.</w:t>
      </w:r>
    </w:p>
    <w:p w14:paraId="5FF584C5"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Ответьте на вопрос о том, что общего и в чём разница между известными вам типовыми схемами погашения кредита. Приведите соответствующий пример для каждой из схем.</w:t>
      </w:r>
    </w:p>
    <w:p w14:paraId="68F35C78"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Поясните, в чём состоит сущность методов эффективности оценки ИС/ИТ на основе инвестиционного анализа. Расскажите, как рассчитываются известные вам количественные (финансовые) критерии оценки инвестиций в ИТ/ИС с учётом фактора времени.</w:t>
      </w:r>
    </w:p>
    <w:p w14:paraId="5B2F5ECE"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 xml:space="preserve">Охарактеризуйте известные Вам критерии оценки эффективности инвестиционных проектов без учёта фактора времени. </w:t>
      </w:r>
    </w:p>
    <w:p w14:paraId="4354DE4D"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Аргументированно подтвердите или опровергните следующее утверждение: «Простой (</w:t>
      </w:r>
      <w:proofErr w:type="spellStart"/>
      <w:r>
        <w:rPr>
          <w:sz w:val="28"/>
          <w:szCs w:val="28"/>
        </w:rPr>
        <w:t>недисконтированный</w:t>
      </w:r>
      <w:proofErr w:type="spellEnd"/>
      <w:r>
        <w:rPr>
          <w:sz w:val="28"/>
          <w:szCs w:val="28"/>
        </w:rPr>
        <w:t>) срок окупаемости проекта тем короче, чем выше норма амортизационных отчислений.» Поясните при этом, как учитываются амортизационные отчисления в денежном потоке по проекту. Сравните между собой простой и дисконтированный сроки окупаемости по проекту.</w:t>
      </w:r>
    </w:p>
    <w:p w14:paraId="29E1052B"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Подробно опишите, как проводится инвестиционный анализ единичного ИТ-проекта.</w:t>
      </w:r>
    </w:p>
    <w:p w14:paraId="38900A41"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Подробно опишите, как проводится инвестиционный анализ конкурирующих ИТ-проектов.</w:t>
      </w:r>
    </w:p>
    <w:p w14:paraId="08E62BF8"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lastRenderedPageBreak/>
        <w:t>Опишите, как реализуется учёт факторов неопределённости и риска при анализе инвестиций в ИС/ИТ при использовании следующих подходов: 1) определение ставки дисконтирования с учётом риска; 2) метод сценариев (пессимизма – наиболее вероятного развития событий – оптимизма).</w:t>
      </w:r>
    </w:p>
    <w:p w14:paraId="01318018"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Подробно опишите методику расчёта точки безубыточности по инвестиционному проекту. Поясните, на каком этапе этой методики используется понятие «налоговый щит амортизации» и что оно обозначает.</w:t>
      </w:r>
    </w:p>
    <w:p w14:paraId="630BD8A1"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Объясните, с чем связана сложность количественной оценки эффективности ИС/ИТ и для каких целей в задачах определения эффективности ИС/ИТ применяются методы экспертного оценивания. Приведите примеры.</w:t>
      </w:r>
    </w:p>
    <w:p w14:paraId="5882965E"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Расскажите, как производится оценка эффективности и выбор ИТ-проектов на основе модифицированного метода прикладной информационной экономки.</w:t>
      </w:r>
    </w:p>
    <w:p w14:paraId="24CF7F73"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Раскройте сущность затратных методов оценки ИС/ИТ. Охарактеризуйте метод определения совокупной стоимости владения (</w:t>
      </w:r>
      <w:proofErr w:type="spellStart"/>
      <w:r>
        <w:rPr>
          <w:sz w:val="28"/>
          <w:szCs w:val="28"/>
        </w:rPr>
        <w:t>Total</w:t>
      </w:r>
      <w:proofErr w:type="spellEnd"/>
      <w:r>
        <w:rPr>
          <w:sz w:val="28"/>
          <w:szCs w:val="28"/>
        </w:rPr>
        <w:t xml:space="preserve"> </w:t>
      </w:r>
      <w:proofErr w:type="spellStart"/>
      <w:r>
        <w:rPr>
          <w:sz w:val="28"/>
          <w:szCs w:val="28"/>
        </w:rPr>
        <w:t>Cost</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Ownership</w:t>
      </w:r>
      <w:proofErr w:type="spellEnd"/>
      <w:r>
        <w:rPr>
          <w:sz w:val="28"/>
          <w:szCs w:val="28"/>
        </w:rPr>
        <w:t>, TCO) и поясните, как используется показатель ТСО при оценке альтернативных проектов.</w:t>
      </w:r>
    </w:p>
    <w:p w14:paraId="47591673"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Объясните, как сбалансированная система показателей может использоваться для управления информационным капиталом.</w:t>
      </w:r>
    </w:p>
    <w:p w14:paraId="3FBF120B"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Поясните, почему оценка социальной эффективности является сложной задачей. Приведите примеры показателей оценки социальной эффективности инвестиций в ИТ/ИС. Расскажите, как определить влияние отдельных факторов на совокупный показатель с использованием метода цепных подстановок.</w:t>
      </w:r>
    </w:p>
    <w:p w14:paraId="202408CA"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 xml:space="preserve">Объясните, когда в практических целях возникает необходимость использования качественных методов оценки ИС/ИТ. </w:t>
      </w:r>
    </w:p>
    <w:p w14:paraId="2171EA3A"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Охарактеризуйте основные типы шкал и методы измерений, применяемые в экспертном оценивании.</w:t>
      </w:r>
    </w:p>
    <w:p w14:paraId="2A33796E" w14:textId="77777777" w:rsidR="00682D8C" w:rsidRDefault="00682D8C" w:rsidP="00DE16A2">
      <w:pPr>
        <w:pStyle w:val="a6"/>
        <w:numPr>
          <w:ilvl w:val="0"/>
          <w:numId w:val="23"/>
        </w:numPr>
        <w:tabs>
          <w:tab w:val="left" w:pos="1134"/>
        </w:tabs>
        <w:overflowPunct w:val="0"/>
        <w:adjustRightInd w:val="0"/>
        <w:ind w:left="426" w:hanging="426"/>
        <w:contextualSpacing/>
        <w:jc w:val="both"/>
        <w:rPr>
          <w:sz w:val="28"/>
          <w:szCs w:val="28"/>
        </w:rPr>
      </w:pPr>
      <w:r>
        <w:rPr>
          <w:sz w:val="28"/>
          <w:szCs w:val="28"/>
        </w:rPr>
        <w:t>Опишите методы получения групповой экспертной оценки на основе индивидуальных мнений экспертов в порядковой шкале.</w:t>
      </w:r>
    </w:p>
    <w:p w14:paraId="13C639F2" w14:textId="77777777" w:rsidR="00682D8C" w:rsidRDefault="00682D8C" w:rsidP="00DE16A2">
      <w:pPr>
        <w:pStyle w:val="a6"/>
        <w:numPr>
          <w:ilvl w:val="0"/>
          <w:numId w:val="23"/>
        </w:numPr>
        <w:tabs>
          <w:tab w:val="left" w:pos="1134"/>
        </w:tabs>
        <w:overflowPunct w:val="0"/>
        <w:adjustRightInd w:val="0"/>
        <w:ind w:left="426" w:hanging="426"/>
        <w:jc w:val="both"/>
        <w:rPr>
          <w:sz w:val="28"/>
          <w:szCs w:val="28"/>
        </w:rPr>
      </w:pPr>
      <w:bookmarkStart w:id="17" w:name="_Hlk535567254"/>
      <w:r>
        <w:rPr>
          <w:sz w:val="28"/>
          <w:szCs w:val="28"/>
        </w:rPr>
        <w:t>Опишите методы получения групповой экспертной оценки на основе индивидуальных мнений экспертов в шкале интервалов.</w:t>
      </w:r>
      <w:bookmarkEnd w:id="17"/>
    </w:p>
    <w:p w14:paraId="36A9A93E" w14:textId="77777777" w:rsidR="00682D8C" w:rsidRDefault="00682D8C" w:rsidP="00682D8C">
      <w:pPr>
        <w:overflowPunct w:val="0"/>
        <w:adjustRightInd w:val="0"/>
        <w:jc w:val="center"/>
        <w:rPr>
          <w:i/>
          <w:sz w:val="28"/>
          <w:szCs w:val="28"/>
        </w:rPr>
      </w:pPr>
    </w:p>
    <w:p w14:paraId="25CE8F6F" w14:textId="77777777" w:rsidR="00682D8C" w:rsidRDefault="00682D8C" w:rsidP="00682D8C">
      <w:pPr>
        <w:overflowPunct w:val="0"/>
        <w:adjustRightInd w:val="0"/>
        <w:jc w:val="center"/>
        <w:rPr>
          <w:i/>
          <w:sz w:val="28"/>
          <w:szCs w:val="28"/>
        </w:rPr>
      </w:pPr>
      <w:r>
        <w:rPr>
          <w:i/>
          <w:sz w:val="28"/>
          <w:szCs w:val="28"/>
        </w:rPr>
        <w:t>Пример экзаменационного билета</w:t>
      </w:r>
    </w:p>
    <w:p w14:paraId="00615BFC" w14:textId="77777777" w:rsidR="00682D8C" w:rsidRDefault="00682D8C" w:rsidP="00DE16A2">
      <w:pPr>
        <w:pStyle w:val="a6"/>
        <w:widowControl/>
        <w:numPr>
          <w:ilvl w:val="0"/>
          <w:numId w:val="24"/>
        </w:numPr>
        <w:autoSpaceDE/>
        <w:spacing w:after="160" w:line="256" w:lineRule="auto"/>
        <w:contextualSpacing/>
        <w:jc w:val="both"/>
        <w:rPr>
          <w:sz w:val="24"/>
          <w:szCs w:val="24"/>
        </w:rPr>
      </w:pPr>
      <w:r>
        <w:rPr>
          <w:sz w:val="24"/>
          <w:szCs w:val="24"/>
        </w:rPr>
        <w:t>Охарактеризуйте основные подходы к оценке эффективности информационных технологий/информационных систем (ИТ/ИС).</w:t>
      </w:r>
      <w:r>
        <w:rPr>
          <w:b/>
          <w:sz w:val="24"/>
          <w:szCs w:val="24"/>
        </w:rPr>
        <w:t xml:space="preserve"> (30 баллов)</w:t>
      </w:r>
    </w:p>
    <w:p w14:paraId="3212910A" w14:textId="77777777" w:rsidR="00682D8C" w:rsidRDefault="00682D8C" w:rsidP="00DE16A2">
      <w:pPr>
        <w:pStyle w:val="a6"/>
        <w:widowControl/>
        <w:numPr>
          <w:ilvl w:val="0"/>
          <w:numId w:val="24"/>
        </w:numPr>
        <w:autoSpaceDE/>
        <w:spacing w:after="160" w:line="256" w:lineRule="auto"/>
        <w:contextualSpacing/>
        <w:jc w:val="both"/>
        <w:rPr>
          <w:sz w:val="24"/>
          <w:szCs w:val="24"/>
        </w:rPr>
      </w:pPr>
      <w:r>
        <w:rPr>
          <w:sz w:val="24"/>
          <w:szCs w:val="24"/>
        </w:rPr>
        <w:t>Выясните, эффективен ли ИТ-проект со следующим потоком денежных средств (ставка альтернативного вложения составляет 10%):(10 баллов)</w:t>
      </w:r>
    </w:p>
    <w:tbl>
      <w:tblPr>
        <w:tblStyle w:val="12"/>
        <w:tblW w:w="0" w:type="auto"/>
        <w:tblInd w:w="1101" w:type="dxa"/>
        <w:tblLook w:val="04A0" w:firstRow="1" w:lastRow="0" w:firstColumn="1" w:lastColumn="0" w:noHBand="0" w:noVBand="1"/>
      </w:tblPr>
      <w:tblGrid>
        <w:gridCol w:w="1695"/>
        <w:gridCol w:w="1676"/>
        <w:gridCol w:w="1678"/>
        <w:gridCol w:w="1678"/>
        <w:gridCol w:w="1677"/>
      </w:tblGrid>
      <w:tr w:rsidR="00682D8C" w14:paraId="2B369C20" w14:textId="77777777" w:rsidTr="00682D8C">
        <w:tc>
          <w:tcPr>
            <w:tcW w:w="1699" w:type="dxa"/>
            <w:tcBorders>
              <w:top w:val="single" w:sz="4" w:space="0" w:color="auto"/>
              <w:left w:val="single" w:sz="4" w:space="0" w:color="auto"/>
              <w:bottom w:val="single" w:sz="4" w:space="0" w:color="auto"/>
              <w:right w:val="single" w:sz="4" w:space="0" w:color="auto"/>
            </w:tcBorders>
            <w:vAlign w:val="center"/>
            <w:hideMark/>
          </w:tcPr>
          <w:p w14:paraId="0D52F2D8" w14:textId="77777777" w:rsidR="00682D8C" w:rsidRDefault="00682D8C">
            <w:pPr>
              <w:jc w:val="center"/>
              <w:rPr>
                <w:sz w:val="24"/>
                <w:szCs w:val="24"/>
              </w:rPr>
            </w:pPr>
            <w:r>
              <w:rPr>
                <w:sz w:val="24"/>
                <w:szCs w:val="24"/>
              </w:rPr>
              <w:t>Год</w:t>
            </w:r>
          </w:p>
        </w:tc>
        <w:tc>
          <w:tcPr>
            <w:tcW w:w="1692" w:type="dxa"/>
            <w:tcBorders>
              <w:top w:val="single" w:sz="4" w:space="0" w:color="auto"/>
              <w:left w:val="single" w:sz="4" w:space="0" w:color="auto"/>
              <w:bottom w:val="single" w:sz="4" w:space="0" w:color="auto"/>
              <w:right w:val="single" w:sz="4" w:space="0" w:color="auto"/>
            </w:tcBorders>
            <w:vAlign w:val="center"/>
            <w:hideMark/>
          </w:tcPr>
          <w:p w14:paraId="423B11E6" w14:textId="77777777" w:rsidR="00682D8C" w:rsidRDefault="00682D8C">
            <w:pPr>
              <w:jc w:val="center"/>
              <w:rPr>
                <w:sz w:val="24"/>
                <w:szCs w:val="24"/>
              </w:rPr>
            </w:pPr>
            <w:r>
              <w:rPr>
                <w:sz w:val="24"/>
                <w:szCs w:val="24"/>
              </w:rPr>
              <w:t>0-й</w:t>
            </w:r>
          </w:p>
        </w:tc>
        <w:tc>
          <w:tcPr>
            <w:tcW w:w="1693" w:type="dxa"/>
            <w:tcBorders>
              <w:top w:val="single" w:sz="4" w:space="0" w:color="auto"/>
              <w:left w:val="single" w:sz="4" w:space="0" w:color="auto"/>
              <w:bottom w:val="single" w:sz="4" w:space="0" w:color="auto"/>
              <w:right w:val="single" w:sz="4" w:space="0" w:color="auto"/>
            </w:tcBorders>
            <w:vAlign w:val="center"/>
            <w:hideMark/>
          </w:tcPr>
          <w:p w14:paraId="6F2A7EB1" w14:textId="77777777" w:rsidR="00682D8C" w:rsidRDefault="00682D8C">
            <w:pPr>
              <w:jc w:val="center"/>
              <w:rPr>
                <w:sz w:val="24"/>
                <w:szCs w:val="24"/>
              </w:rPr>
            </w:pPr>
            <w:r>
              <w:rPr>
                <w:sz w:val="24"/>
                <w:szCs w:val="24"/>
              </w:rPr>
              <w:t>1-й</w:t>
            </w:r>
          </w:p>
        </w:tc>
        <w:tc>
          <w:tcPr>
            <w:tcW w:w="1693" w:type="dxa"/>
            <w:tcBorders>
              <w:top w:val="single" w:sz="4" w:space="0" w:color="auto"/>
              <w:left w:val="single" w:sz="4" w:space="0" w:color="auto"/>
              <w:bottom w:val="single" w:sz="4" w:space="0" w:color="auto"/>
              <w:right w:val="single" w:sz="4" w:space="0" w:color="auto"/>
            </w:tcBorders>
            <w:vAlign w:val="center"/>
            <w:hideMark/>
          </w:tcPr>
          <w:p w14:paraId="4C4B39D8" w14:textId="77777777" w:rsidR="00682D8C" w:rsidRDefault="00682D8C">
            <w:pPr>
              <w:jc w:val="center"/>
              <w:rPr>
                <w:sz w:val="24"/>
                <w:szCs w:val="24"/>
              </w:rPr>
            </w:pPr>
            <w:r>
              <w:rPr>
                <w:sz w:val="24"/>
                <w:szCs w:val="24"/>
              </w:rPr>
              <w:t>2-й</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CF702E2" w14:textId="77777777" w:rsidR="00682D8C" w:rsidRDefault="00682D8C">
            <w:pPr>
              <w:jc w:val="center"/>
              <w:rPr>
                <w:sz w:val="24"/>
                <w:szCs w:val="24"/>
              </w:rPr>
            </w:pPr>
            <w:r>
              <w:rPr>
                <w:sz w:val="24"/>
                <w:szCs w:val="24"/>
              </w:rPr>
              <w:t>3-й</w:t>
            </w:r>
          </w:p>
        </w:tc>
      </w:tr>
      <w:tr w:rsidR="00682D8C" w14:paraId="1E5C158E" w14:textId="77777777" w:rsidTr="00682D8C">
        <w:tc>
          <w:tcPr>
            <w:tcW w:w="1699" w:type="dxa"/>
            <w:tcBorders>
              <w:top w:val="single" w:sz="4" w:space="0" w:color="auto"/>
              <w:left w:val="single" w:sz="4" w:space="0" w:color="auto"/>
              <w:bottom w:val="single" w:sz="4" w:space="0" w:color="auto"/>
              <w:right w:val="single" w:sz="4" w:space="0" w:color="auto"/>
            </w:tcBorders>
            <w:vAlign w:val="center"/>
            <w:hideMark/>
          </w:tcPr>
          <w:p w14:paraId="6910538F" w14:textId="77777777" w:rsidR="00682D8C" w:rsidRDefault="00682D8C">
            <w:pPr>
              <w:jc w:val="center"/>
              <w:rPr>
                <w:sz w:val="24"/>
                <w:szCs w:val="24"/>
              </w:rPr>
            </w:pPr>
            <w:r>
              <w:rPr>
                <w:sz w:val="24"/>
                <w:szCs w:val="24"/>
              </w:rPr>
              <w:t>Денежный поток</w:t>
            </w:r>
          </w:p>
        </w:tc>
        <w:tc>
          <w:tcPr>
            <w:tcW w:w="1692" w:type="dxa"/>
            <w:tcBorders>
              <w:top w:val="single" w:sz="4" w:space="0" w:color="auto"/>
              <w:left w:val="single" w:sz="4" w:space="0" w:color="auto"/>
              <w:bottom w:val="single" w:sz="4" w:space="0" w:color="auto"/>
              <w:right w:val="single" w:sz="4" w:space="0" w:color="auto"/>
            </w:tcBorders>
            <w:vAlign w:val="center"/>
            <w:hideMark/>
          </w:tcPr>
          <w:p w14:paraId="32629048" w14:textId="77777777" w:rsidR="00682D8C" w:rsidRDefault="00682D8C">
            <w:pPr>
              <w:jc w:val="center"/>
              <w:rPr>
                <w:color w:val="000000"/>
              </w:rPr>
            </w:pPr>
            <w:r>
              <w:rPr>
                <w:color w:val="000000"/>
              </w:rPr>
              <w:t>-70</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A45F340" w14:textId="77777777" w:rsidR="00682D8C" w:rsidRDefault="00682D8C">
            <w:pPr>
              <w:jc w:val="center"/>
              <w:rPr>
                <w:color w:val="000000"/>
              </w:rPr>
            </w:pPr>
            <w:r>
              <w:rPr>
                <w:color w:val="000000"/>
              </w:rPr>
              <w:t>100</w:t>
            </w:r>
          </w:p>
        </w:tc>
        <w:tc>
          <w:tcPr>
            <w:tcW w:w="1693" w:type="dxa"/>
            <w:tcBorders>
              <w:top w:val="single" w:sz="4" w:space="0" w:color="auto"/>
              <w:left w:val="single" w:sz="4" w:space="0" w:color="auto"/>
              <w:bottom w:val="single" w:sz="4" w:space="0" w:color="auto"/>
              <w:right w:val="single" w:sz="4" w:space="0" w:color="auto"/>
            </w:tcBorders>
            <w:vAlign w:val="center"/>
            <w:hideMark/>
          </w:tcPr>
          <w:p w14:paraId="3891909A" w14:textId="77777777" w:rsidR="00682D8C" w:rsidRDefault="00682D8C">
            <w:pPr>
              <w:jc w:val="center"/>
              <w:rPr>
                <w:color w:val="000000"/>
              </w:rPr>
            </w:pPr>
            <w:r>
              <w:rPr>
                <w:color w:val="000000"/>
              </w:rPr>
              <w:t>150</w:t>
            </w:r>
          </w:p>
        </w:tc>
        <w:tc>
          <w:tcPr>
            <w:tcW w:w="1693" w:type="dxa"/>
            <w:tcBorders>
              <w:top w:val="single" w:sz="4" w:space="0" w:color="auto"/>
              <w:left w:val="single" w:sz="4" w:space="0" w:color="auto"/>
              <w:bottom w:val="single" w:sz="4" w:space="0" w:color="auto"/>
              <w:right w:val="single" w:sz="4" w:space="0" w:color="auto"/>
            </w:tcBorders>
            <w:vAlign w:val="center"/>
            <w:hideMark/>
          </w:tcPr>
          <w:p w14:paraId="4365402F" w14:textId="77777777" w:rsidR="00682D8C" w:rsidRDefault="00682D8C">
            <w:pPr>
              <w:jc w:val="center"/>
              <w:rPr>
                <w:color w:val="000000"/>
              </w:rPr>
            </w:pPr>
            <w:r>
              <w:rPr>
                <w:color w:val="000000"/>
              </w:rPr>
              <w:t>-80</w:t>
            </w:r>
          </w:p>
        </w:tc>
      </w:tr>
    </w:tbl>
    <w:p w14:paraId="4DB3B131" w14:textId="77777777" w:rsidR="00682D8C" w:rsidRDefault="00682D8C" w:rsidP="00DE16A2">
      <w:pPr>
        <w:pStyle w:val="a6"/>
        <w:widowControl/>
        <w:numPr>
          <w:ilvl w:val="0"/>
          <w:numId w:val="24"/>
        </w:numPr>
        <w:autoSpaceDE/>
        <w:spacing w:after="160" w:line="256" w:lineRule="auto"/>
        <w:contextualSpacing/>
        <w:jc w:val="both"/>
        <w:rPr>
          <w:sz w:val="24"/>
          <w:szCs w:val="24"/>
        </w:rPr>
      </w:pPr>
      <w:r>
        <w:rPr>
          <w:sz w:val="24"/>
          <w:szCs w:val="24"/>
        </w:rPr>
        <w:t xml:space="preserve">Получите обобщённое мнение группы экспертов относительно элементов потока доходов по ИТ-проекту (в тыс. </w:t>
      </w:r>
      <w:proofErr w:type="spellStart"/>
      <w:r>
        <w:rPr>
          <w:sz w:val="24"/>
          <w:szCs w:val="24"/>
        </w:rPr>
        <w:t>усл</w:t>
      </w:r>
      <w:proofErr w:type="spellEnd"/>
      <w:r>
        <w:rPr>
          <w:sz w:val="24"/>
          <w:szCs w:val="24"/>
        </w:rPr>
        <w:t>. ед.) на основе метода индексной группировки мнений экспертов.</w:t>
      </w:r>
      <w:r>
        <w:rPr>
          <w:b/>
          <w:sz w:val="24"/>
          <w:szCs w:val="24"/>
        </w:rPr>
        <w:t xml:space="preserve"> </w:t>
      </w:r>
      <w:r>
        <w:rPr>
          <w:sz w:val="24"/>
          <w:szCs w:val="24"/>
        </w:rPr>
        <w:t>(20 баллов)</w:t>
      </w:r>
    </w:p>
    <w:tbl>
      <w:tblPr>
        <w:tblStyle w:val="a9"/>
        <w:tblW w:w="0" w:type="dxa"/>
        <w:jc w:val="center"/>
        <w:tblLayout w:type="fixed"/>
        <w:tblLook w:val="04A0" w:firstRow="1" w:lastRow="0" w:firstColumn="1" w:lastColumn="0" w:noHBand="0" w:noVBand="1"/>
      </w:tblPr>
      <w:tblGrid>
        <w:gridCol w:w="3256"/>
        <w:gridCol w:w="1275"/>
        <w:gridCol w:w="1276"/>
        <w:gridCol w:w="1275"/>
        <w:gridCol w:w="1276"/>
      </w:tblGrid>
      <w:tr w:rsidR="00682D8C" w14:paraId="285B7E29" w14:textId="77777777" w:rsidTr="00682D8C">
        <w:trPr>
          <w:trHeight w:val="651"/>
          <w:jc w:val="center"/>
        </w:trPr>
        <w:tc>
          <w:tcPr>
            <w:tcW w:w="3256" w:type="dxa"/>
            <w:tcBorders>
              <w:top w:val="single" w:sz="4" w:space="0" w:color="auto"/>
              <w:left w:val="single" w:sz="4" w:space="0" w:color="auto"/>
              <w:bottom w:val="single" w:sz="4" w:space="0" w:color="auto"/>
              <w:right w:val="single" w:sz="4" w:space="0" w:color="auto"/>
              <w:tl2br w:val="single" w:sz="4" w:space="0" w:color="auto"/>
            </w:tcBorders>
            <w:noWrap/>
            <w:hideMark/>
          </w:tcPr>
          <w:p w14:paraId="01A17F05" w14:textId="77777777" w:rsidR="00682D8C" w:rsidRDefault="00682D8C">
            <w:pPr>
              <w:ind w:hanging="11"/>
              <w:jc w:val="right"/>
              <w:rPr>
                <w:b/>
                <w:sz w:val="24"/>
                <w:szCs w:val="24"/>
              </w:rPr>
            </w:pPr>
            <w:r>
              <w:rPr>
                <w:b/>
                <w:sz w:val="24"/>
                <w:szCs w:val="24"/>
              </w:rPr>
              <w:lastRenderedPageBreak/>
              <w:t>Порядковый номер периода</w:t>
            </w:r>
          </w:p>
          <w:p w14:paraId="2B928A9B" w14:textId="77777777" w:rsidR="00682D8C" w:rsidRDefault="00682D8C">
            <w:pPr>
              <w:ind w:hanging="11"/>
              <w:jc w:val="both"/>
              <w:rPr>
                <w:b/>
                <w:sz w:val="24"/>
                <w:szCs w:val="24"/>
              </w:rPr>
            </w:pPr>
            <w:r>
              <w:rPr>
                <w:b/>
                <w:sz w:val="24"/>
                <w:szCs w:val="24"/>
              </w:rPr>
              <w:t>Эксперт</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DC2118" w14:textId="77777777" w:rsidR="00682D8C" w:rsidRDefault="00682D8C">
            <w:pPr>
              <w:ind w:hanging="11"/>
              <w:jc w:val="center"/>
              <w:rPr>
                <w:b/>
                <w:sz w:val="24"/>
                <w:szCs w:val="24"/>
              </w:rPr>
            </w:pPr>
            <w:r>
              <w:rPr>
                <w:b/>
                <w:sz w:val="24"/>
                <w:szCs w:val="24"/>
              </w:rP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AEE7152" w14:textId="77777777" w:rsidR="00682D8C" w:rsidRDefault="00682D8C">
            <w:pPr>
              <w:ind w:hanging="11"/>
              <w:jc w:val="center"/>
              <w:rPr>
                <w:b/>
                <w:sz w:val="24"/>
                <w:szCs w:val="24"/>
              </w:rPr>
            </w:pPr>
            <w:r>
              <w:rPr>
                <w:b/>
                <w:sz w:val="24"/>
                <w:szCs w:val="24"/>
              </w:rPr>
              <w:t>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7E1F96" w14:textId="77777777" w:rsidR="00682D8C" w:rsidRDefault="00682D8C">
            <w:pPr>
              <w:ind w:hanging="11"/>
              <w:jc w:val="center"/>
              <w:rPr>
                <w:b/>
                <w:sz w:val="24"/>
                <w:szCs w:val="24"/>
              </w:rPr>
            </w:pPr>
            <w:r>
              <w:rPr>
                <w:b/>
                <w:sz w:val="24"/>
                <w:szCs w:val="24"/>
              </w:rPr>
              <w:t>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98E6F95" w14:textId="77777777" w:rsidR="00682D8C" w:rsidRDefault="00682D8C">
            <w:pPr>
              <w:ind w:hanging="11"/>
              <w:jc w:val="center"/>
              <w:rPr>
                <w:b/>
                <w:sz w:val="24"/>
                <w:szCs w:val="24"/>
              </w:rPr>
            </w:pPr>
            <w:r>
              <w:rPr>
                <w:b/>
                <w:sz w:val="24"/>
                <w:szCs w:val="24"/>
              </w:rPr>
              <w:t>4</w:t>
            </w:r>
          </w:p>
        </w:tc>
      </w:tr>
      <w:tr w:rsidR="00682D8C" w14:paraId="6AA6D937" w14:textId="77777777" w:rsidTr="00682D8C">
        <w:trPr>
          <w:trHeight w:val="300"/>
          <w:jc w:val="center"/>
        </w:trPr>
        <w:tc>
          <w:tcPr>
            <w:tcW w:w="3256" w:type="dxa"/>
            <w:tcBorders>
              <w:top w:val="single" w:sz="4" w:space="0" w:color="auto"/>
              <w:left w:val="single" w:sz="4" w:space="0" w:color="auto"/>
              <w:bottom w:val="single" w:sz="4" w:space="0" w:color="auto"/>
              <w:right w:val="single" w:sz="4" w:space="0" w:color="auto"/>
            </w:tcBorders>
            <w:noWrap/>
            <w:hideMark/>
          </w:tcPr>
          <w:p w14:paraId="5903B094" w14:textId="77777777" w:rsidR="00682D8C" w:rsidRDefault="00682D8C">
            <w:pPr>
              <w:ind w:hanging="11"/>
              <w:jc w:val="center"/>
              <w:rPr>
                <w:sz w:val="24"/>
                <w:szCs w:val="24"/>
              </w:rPr>
            </w:pPr>
            <w:r>
              <w:rPr>
                <w:sz w:val="24"/>
                <w:szCs w:val="24"/>
              </w:rPr>
              <w:t>Эксперт 1</w:t>
            </w:r>
          </w:p>
        </w:tc>
        <w:tc>
          <w:tcPr>
            <w:tcW w:w="1275" w:type="dxa"/>
            <w:tcBorders>
              <w:top w:val="single" w:sz="4" w:space="0" w:color="auto"/>
              <w:left w:val="single" w:sz="4" w:space="0" w:color="auto"/>
              <w:bottom w:val="single" w:sz="4" w:space="0" w:color="auto"/>
              <w:right w:val="single" w:sz="4" w:space="0" w:color="auto"/>
            </w:tcBorders>
            <w:noWrap/>
            <w:hideMark/>
          </w:tcPr>
          <w:p w14:paraId="7D99F4C1" w14:textId="77777777" w:rsidR="00682D8C" w:rsidRDefault="00682D8C">
            <w:pPr>
              <w:ind w:hanging="11"/>
              <w:jc w:val="center"/>
              <w:rPr>
                <w:sz w:val="24"/>
                <w:szCs w:val="24"/>
              </w:rPr>
            </w:pPr>
            <w:r>
              <w:rPr>
                <w:sz w:val="24"/>
                <w:szCs w:val="24"/>
              </w:rPr>
              <w:t>95</w:t>
            </w:r>
          </w:p>
        </w:tc>
        <w:tc>
          <w:tcPr>
            <w:tcW w:w="1276" w:type="dxa"/>
            <w:tcBorders>
              <w:top w:val="single" w:sz="4" w:space="0" w:color="auto"/>
              <w:left w:val="single" w:sz="4" w:space="0" w:color="auto"/>
              <w:bottom w:val="single" w:sz="4" w:space="0" w:color="auto"/>
              <w:right w:val="single" w:sz="4" w:space="0" w:color="auto"/>
            </w:tcBorders>
            <w:noWrap/>
            <w:hideMark/>
          </w:tcPr>
          <w:p w14:paraId="164F8BE6" w14:textId="77777777" w:rsidR="00682D8C" w:rsidRDefault="00682D8C">
            <w:pPr>
              <w:ind w:hanging="11"/>
              <w:jc w:val="center"/>
              <w:rPr>
                <w:sz w:val="24"/>
                <w:szCs w:val="24"/>
              </w:rPr>
            </w:pPr>
            <w:r>
              <w:rPr>
                <w:sz w:val="24"/>
                <w:szCs w:val="24"/>
              </w:rPr>
              <w:t>105</w:t>
            </w:r>
          </w:p>
        </w:tc>
        <w:tc>
          <w:tcPr>
            <w:tcW w:w="1275" w:type="dxa"/>
            <w:tcBorders>
              <w:top w:val="single" w:sz="4" w:space="0" w:color="auto"/>
              <w:left w:val="single" w:sz="4" w:space="0" w:color="auto"/>
              <w:bottom w:val="single" w:sz="4" w:space="0" w:color="auto"/>
              <w:right w:val="single" w:sz="4" w:space="0" w:color="auto"/>
            </w:tcBorders>
            <w:noWrap/>
            <w:hideMark/>
          </w:tcPr>
          <w:p w14:paraId="04B6ACBB" w14:textId="77777777" w:rsidR="00682D8C" w:rsidRDefault="00682D8C">
            <w:pPr>
              <w:ind w:hanging="11"/>
              <w:jc w:val="center"/>
              <w:rPr>
                <w:sz w:val="24"/>
                <w:szCs w:val="24"/>
              </w:rPr>
            </w:pPr>
            <w:r>
              <w:rPr>
                <w:sz w:val="24"/>
                <w:szCs w:val="24"/>
              </w:rPr>
              <w:t>120</w:t>
            </w:r>
          </w:p>
        </w:tc>
        <w:tc>
          <w:tcPr>
            <w:tcW w:w="1276" w:type="dxa"/>
            <w:tcBorders>
              <w:top w:val="single" w:sz="4" w:space="0" w:color="auto"/>
              <w:left w:val="single" w:sz="4" w:space="0" w:color="auto"/>
              <w:bottom w:val="single" w:sz="4" w:space="0" w:color="auto"/>
              <w:right w:val="single" w:sz="4" w:space="0" w:color="auto"/>
            </w:tcBorders>
            <w:noWrap/>
            <w:hideMark/>
          </w:tcPr>
          <w:p w14:paraId="6F0D41EB" w14:textId="77777777" w:rsidR="00682D8C" w:rsidRDefault="00682D8C">
            <w:pPr>
              <w:ind w:hanging="11"/>
              <w:jc w:val="center"/>
              <w:rPr>
                <w:sz w:val="24"/>
                <w:szCs w:val="24"/>
              </w:rPr>
            </w:pPr>
            <w:r>
              <w:rPr>
                <w:sz w:val="24"/>
                <w:szCs w:val="24"/>
              </w:rPr>
              <w:t>110</w:t>
            </w:r>
          </w:p>
        </w:tc>
      </w:tr>
      <w:tr w:rsidR="00682D8C" w14:paraId="3CE770FA" w14:textId="77777777" w:rsidTr="00682D8C">
        <w:trPr>
          <w:trHeight w:val="300"/>
          <w:jc w:val="center"/>
        </w:trPr>
        <w:tc>
          <w:tcPr>
            <w:tcW w:w="3256" w:type="dxa"/>
            <w:tcBorders>
              <w:top w:val="single" w:sz="4" w:space="0" w:color="auto"/>
              <w:left w:val="single" w:sz="4" w:space="0" w:color="auto"/>
              <w:bottom w:val="single" w:sz="4" w:space="0" w:color="auto"/>
              <w:right w:val="single" w:sz="4" w:space="0" w:color="auto"/>
            </w:tcBorders>
            <w:noWrap/>
            <w:hideMark/>
          </w:tcPr>
          <w:p w14:paraId="1DE81522" w14:textId="77777777" w:rsidR="00682D8C" w:rsidRDefault="00682D8C">
            <w:pPr>
              <w:ind w:hanging="11"/>
              <w:jc w:val="center"/>
              <w:rPr>
                <w:sz w:val="24"/>
                <w:szCs w:val="24"/>
              </w:rPr>
            </w:pPr>
            <w:r>
              <w:rPr>
                <w:sz w:val="24"/>
                <w:szCs w:val="24"/>
              </w:rPr>
              <w:t>Эксперт 2</w:t>
            </w:r>
          </w:p>
        </w:tc>
        <w:tc>
          <w:tcPr>
            <w:tcW w:w="1275" w:type="dxa"/>
            <w:tcBorders>
              <w:top w:val="single" w:sz="4" w:space="0" w:color="auto"/>
              <w:left w:val="single" w:sz="4" w:space="0" w:color="auto"/>
              <w:bottom w:val="single" w:sz="4" w:space="0" w:color="auto"/>
              <w:right w:val="single" w:sz="4" w:space="0" w:color="auto"/>
            </w:tcBorders>
            <w:noWrap/>
            <w:hideMark/>
          </w:tcPr>
          <w:p w14:paraId="6B7F8062" w14:textId="77777777" w:rsidR="00682D8C" w:rsidRDefault="00682D8C">
            <w:pPr>
              <w:ind w:hanging="11"/>
              <w:jc w:val="center"/>
              <w:rPr>
                <w:sz w:val="24"/>
                <w:szCs w:val="24"/>
              </w:rPr>
            </w:pPr>
            <w:r>
              <w:rPr>
                <w:sz w:val="24"/>
                <w:szCs w:val="24"/>
              </w:rPr>
              <w:t>80</w:t>
            </w:r>
          </w:p>
        </w:tc>
        <w:tc>
          <w:tcPr>
            <w:tcW w:w="1276" w:type="dxa"/>
            <w:tcBorders>
              <w:top w:val="single" w:sz="4" w:space="0" w:color="auto"/>
              <w:left w:val="single" w:sz="4" w:space="0" w:color="auto"/>
              <w:bottom w:val="single" w:sz="4" w:space="0" w:color="auto"/>
              <w:right w:val="single" w:sz="4" w:space="0" w:color="auto"/>
            </w:tcBorders>
            <w:noWrap/>
            <w:hideMark/>
          </w:tcPr>
          <w:p w14:paraId="156D10F0" w14:textId="77777777" w:rsidR="00682D8C" w:rsidRDefault="00682D8C">
            <w:pPr>
              <w:ind w:hanging="11"/>
              <w:jc w:val="center"/>
              <w:rPr>
                <w:sz w:val="24"/>
                <w:szCs w:val="24"/>
              </w:rPr>
            </w:pPr>
            <w:r>
              <w:rPr>
                <w:sz w:val="24"/>
                <w:szCs w:val="24"/>
              </w:rPr>
              <w:t>90</w:t>
            </w:r>
          </w:p>
        </w:tc>
        <w:tc>
          <w:tcPr>
            <w:tcW w:w="1275" w:type="dxa"/>
            <w:tcBorders>
              <w:top w:val="single" w:sz="4" w:space="0" w:color="auto"/>
              <w:left w:val="single" w:sz="4" w:space="0" w:color="auto"/>
              <w:bottom w:val="single" w:sz="4" w:space="0" w:color="auto"/>
              <w:right w:val="single" w:sz="4" w:space="0" w:color="auto"/>
            </w:tcBorders>
            <w:noWrap/>
            <w:hideMark/>
          </w:tcPr>
          <w:p w14:paraId="142F78DE" w14:textId="77777777" w:rsidR="00682D8C" w:rsidRDefault="00682D8C">
            <w:pPr>
              <w:ind w:hanging="11"/>
              <w:jc w:val="center"/>
              <w:rPr>
                <w:sz w:val="24"/>
                <w:szCs w:val="24"/>
              </w:rPr>
            </w:pPr>
            <w:r>
              <w:rPr>
                <w:sz w:val="24"/>
                <w:szCs w:val="24"/>
              </w:rPr>
              <w:t>100</w:t>
            </w:r>
          </w:p>
        </w:tc>
        <w:tc>
          <w:tcPr>
            <w:tcW w:w="1276" w:type="dxa"/>
            <w:tcBorders>
              <w:top w:val="single" w:sz="4" w:space="0" w:color="auto"/>
              <w:left w:val="single" w:sz="4" w:space="0" w:color="auto"/>
              <w:bottom w:val="single" w:sz="4" w:space="0" w:color="auto"/>
              <w:right w:val="single" w:sz="4" w:space="0" w:color="auto"/>
            </w:tcBorders>
            <w:noWrap/>
            <w:hideMark/>
          </w:tcPr>
          <w:p w14:paraId="7C3CA088" w14:textId="77777777" w:rsidR="00682D8C" w:rsidRDefault="00682D8C">
            <w:pPr>
              <w:ind w:hanging="11"/>
              <w:jc w:val="center"/>
              <w:rPr>
                <w:sz w:val="24"/>
                <w:szCs w:val="24"/>
              </w:rPr>
            </w:pPr>
            <w:r>
              <w:rPr>
                <w:sz w:val="24"/>
                <w:szCs w:val="24"/>
              </w:rPr>
              <w:t>100</w:t>
            </w:r>
          </w:p>
        </w:tc>
      </w:tr>
      <w:tr w:rsidR="00682D8C" w14:paraId="6A311118" w14:textId="77777777" w:rsidTr="00682D8C">
        <w:trPr>
          <w:trHeight w:val="300"/>
          <w:jc w:val="center"/>
        </w:trPr>
        <w:tc>
          <w:tcPr>
            <w:tcW w:w="3256" w:type="dxa"/>
            <w:tcBorders>
              <w:top w:val="single" w:sz="4" w:space="0" w:color="auto"/>
              <w:left w:val="single" w:sz="4" w:space="0" w:color="auto"/>
              <w:bottom w:val="single" w:sz="4" w:space="0" w:color="auto"/>
              <w:right w:val="single" w:sz="4" w:space="0" w:color="auto"/>
            </w:tcBorders>
            <w:noWrap/>
            <w:hideMark/>
          </w:tcPr>
          <w:p w14:paraId="15E5EC22" w14:textId="77777777" w:rsidR="00682D8C" w:rsidRDefault="00682D8C">
            <w:pPr>
              <w:ind w:hanging="11"/>
              <w:jc w:val="center"/>
              <w:rPr>
                <w:sz w:val="24"/>
                <w:szCs w:val="24"/>
              </w:rPr>
            </w:pPr>
            <w:r>
              <w:rPr>
                <w:sz w:val="24"/>
                <w:szCs w:val="24"/>
              </w:rPr>
              <w:t>Эксперт 3</w:t>
            </w:r>
          </w:p>
        </w:tc>
        <w:tc>
          <w:tcPr>
            <w:tcW w:w="1275" w:type="dxa"/>
            <w:tcBorders>
              <w:top w:val="single" w:sz="4" w:space="0" w:color="auto"/>
              <w:left w:val="single" w:sz="4" w:space="0" w:color="auto"/>
              <w:bottom w:val="single" w:sz="4" w:space="0" w:color="auto"/>
              <w:right w:val="single" w:sz="4" w:space="0" w:color="auto"/>
            </w:tcBorders>
            <w:noWrap/>
            <w:hideMark/>
          </w:tcPr>
          <w:p w14:paraId="30A08881" w14:textId="77777777" w:rsidR="00682D8C" w:rsidRDefault="00682D8C">
            <w:pPr>
              <w:ind w:hanging="11"/>
              <w:jc w:val="center"/>
              <w:rPr>
                <w:sz w:val="24"/>
                <w:szCs w:val="24"/>
              </w:rPr>
            </w:pPr>
            <w:r>
              <w:rPr>
                <w:sz w:val="24"/>
                <w:szCs w:val="24"/>
              </w:rPr>
              <w:t>110</w:t>
            </w:r>
          </w:p>
        </w:tc>
        <w:tc>
          <w:tcPr>
            <w:tcW w:w="1276" w:type="dxa"/>
            <w:tcBorders>
              <w:top w:val="single" w:sz="4" w:space="0" w:color="auto"/>
              <w:left w:val="single" w:sz="4" w:space="0" w:color="auto"/>
              <w:bottom w:val="single" w:sz="4" w:space="0" w:color="auto"/>
              <w:right w:val="single" w:sz="4" w:space="0" w:color="auto"/>
            </w:tcBorders>
            <w:noWrap/>
            <w:hideMark/>
          </w:tcPr>
          <w:p w14:paraId="19A18087" w14:textId="77777777" w:rsidR="00682D8C" w:rsidRDefault="00682D8C">
            <w:pPr>
              <w:ind w:hanging="11"/>
              <w:jc w:val="center"/>
              <w:rPr>
                <w:sz w:val="24"/>
                <w:szCs w:val="24"/>
              </w:rPr>
            </w:pPr>
            <w:r>
              <w:rPr>
                <w:sz w:val="24"/>
                <w:szCs w:val="24"/>
              </w:rPr>
              <w:t>110</w:t>
            </w:r>
          </w:p>
        </w:tc>
        <w:tc>
          <w:tcPr>
            <w:tcW w:w="1275" w:type="dxa"/>
            <w:tcBorders>
              <w:top w:val="single" w:sz="4" w:space="0" w:color="auto"/>
              <w:left w:val="single" w:sz="4" w:space="0" w:color="auto"/>
              <w:bottom w:val="single" w:sz="4" w:space="0" w:color="auto"/>
              <w:right w:val="single" w:sz="4" w:space="0" w:color="auto"/>
            </w:tcBorders>
            <w:noWrap/>
            <w:hideMark/>
          </w:tcPr>
          <w:p w14:paraId="63CC6F57" w14:textId="77777777" w:rsidR="00682D8C" w:rsidRDefault="00682D8C">
            <w:pPr>
              <w:ind w:hanging="11"/>
              <w:jc w:val="center"/>
              <w:rPr>
                <w:sz w:val="24"/>
                <w:szCs w:val="24"/>
              </w:rPr>
            </w:pPr>
            <w:r>
              <w:rPr>
                <w:sz w:val="24"/>
                <w:szCs w:val="24"/>
              </w:rPr>
              <w:t>120</w:t>
            </w:r>
          </w:p>
        </w:tc>
        <w:tc>
          <w:tcPr>
            <w:tcW w:w="1276" w:type="dxa"/>
            <w:tcBorders>
              <w:top w:val="single" w:sz="4" w:space="0" w:color="auto"/>
              <w:left w:val="single" w:sz="4" w:space="0" w:color="auto"/>
              <w:bottom w:val="single" w:sz="4" w:space="0" w:color="auto"/>
              <w:right w:val="single" w:sz="4" w:space="0" w:color="auto"/>
            </w:tcBorders>
            <w:noWrap/>
            <w:hideMark/>
          </w:tcPr>
          <w:p w14:paraId="34D85491" w14:textId="77777777" w:rsidR="00682D8C" w:rsidRDefault="00682D8C">
            <w:pPr>
              <w:ind w:hanging="11"/>
              <w:jc w:val="center"/>
              <w:rPr>
                <w:sz w:val="24"/>
                <w:szCs w:val="24"/>
              </w:rPr>
            </w:pPr>
            <w:r>
              <w:rPr>
                <w:sz w:val="24"/>
                <w:szCs w:val="24"/>
              </w:rPr>
              <w:t>110</w:t>
            </w:r>
          </w:p>
        </w:tc>
      </w:tr>
      <w:tr w:rsidR="00682D8C" w14:paraId="48AFFE40" w14:textId="77777777" w:rsidTr="00682D8C">
        <w:trPr>
          <w:trHeight w:val="300"/>
          <w:jc w:val="center"/>
        </w:trPr>
        <w:tc>
          <w:tcPr>
            <w:tcW w:w="3256" w:type="dxa"/>
            <w:tcBorders>
              <w:top w:val="single" w:sz="4" w:space="0" w:color="auto"/>
              <w:left w:val="single" w:sz="4" w:space="0" w:color="auto"/>
              <w:bottom w:val="single" w:sz="4" w:space="0" w:color="auto"/>
              <w:right w:val="single" w:sz="4" w:space="0" w:color="auto"/>
            </w:tcBorders>
            <w:noWrap/>
            <w:hideMark/>
          </w:tcPr>
          <w:p w14:paraId="7769BE6D" w14:textId="77777777" w:rsidR="00682D8C" w:rsidRDefault="00682D8C">
            <w:pPr>
              <w:ind w:hanging="11"/>
              <w:jc w:val="center"/>
              <w:rPr>
                <w:sz w:val="24"/>
                <w:szCs w:val="24"/>
              </w:rPr>
            </w:pPr>
            <w:r>
              <w:rPr>
                <w:sz w:val="24"/>
                <w:szCs w:val="24"/>
              </w:rPr>
              <w:t>Эксперт 4</w:t>
            </w:r>
          </w:p>
        </w:tc>
        <w:tc>
          <w:tcPr>
            <w:tcW w:w="1275" w:type="dxa"/>
            <w:tcBorders>
              <w:top w:val="single" w:sz="4" w:space="0" w:color="auto"/>
              <w:left w:val="single" w:sz="4" w:space="0" w:color="auto"/>
              <w:bottom w:val="single" w:sz="4" w:space="0" w:color="auto"/>
              <w:right w:val="single" w:sz="4" w:space="0" w:color="auto"/>
            </w:tcBorders>
            <w:noWrap/>
            <w:hideMark/>
          </w:tcPr>
          <w:p w14:paraId="2EBB4D57" w14:textId="77777777" w:rsidR="00682D8C" w:rsidRDefault="00682D8C">
            <w:pPr>
              <w:ind w:hanging="11"/>
              <w:jc w:val="center"/>
              <w:rPr>
                <w:sz w:val="24"/>
                <w:szCs w:val="24"/>
              </w:rPr>
            </w:pPr>
            <w:r>
              <w:rPr>
                <w:sz w:val="24"/>
                <w:szCs w:val="24"/>
              </w:rPr>
              <w:t>90</w:t>
            </w:r>
          </w:p>
        </w:tc>
        <w:tc>
          <w:tcPr>
            <w:tcW w:w="1276" w:type="dxa"/>
            <w:tcBorders>
              <w:top w:val="single" w:sz="4" w:space="0" w:color="auto"/>
              <w:left w:val="single" w:sz="4" w:space="0" w:color="auto"/>
              <w:bottom w:val="single" w:sz="4" w:space="0" w:color="auto"/>
              <w:right w:val="single" w:sz="4" w:space="0" w:color="auto"/>
            </w:tcBorders>
            <w:noWrap/>
            <w:hideMark/>
          </w:tcPr>
          <w:p w14:paraId="6292D241" w14:textId="77777777" w:rsidR="00682D8C" w:rsidRDefault="00682D8C">
            <w:pPr>
              <w:ind w:hanging="11"/>
              <w:jc w:val="center"/>
              <w:rPr>
                <w:sz w:val="24"/>
                <w:szCs w:val="24"/>
              </w:rPr>
            </w:pPr>
            <w:r>
              <w:rPr>
                <w:sz w:val="24"/>
                <w:szCs w:val="24"/>
              </w:rPr>
              <w:t>100</w:t>
            </w:r>
          </w:p>
        </w:tc>
        <w:tc>
          <w:tcPr>
            <w:tcW w:w="1275" w:type="dxa"/>
            <w:tcBorders>
              <w:top w:val="single" w:sz="4" w:space="0" w:color="auto"/>
              <w:left w:val="single" w:sz="4" w:space="0" w:color="auto"/>
              <w:bottom w:val="single" w:sz="4" w:space="0" w:color="auto"/>
              <w:right w:val="single" w:sz="4" w:space="0" w:color="auto"/>
            </w:tcBorders>
            <w:noWrap/>
            <w:hideMark/>
          </w:tcPr>
          <w:p w14:paraId="3598E4AD" w14:textId="77777777" w:rsidR="00682D8C" w:rsidRDefault="00682D8C">
            <w:pPr>
              <w:ind w:hanging="11"/>
              <w:jc w:val="center"/>
              <w:rPr>
                <w:sz w:val="24"/>
                <w:szCs w:val="24"/>
              </w:rPr>
            </w:pPr>
            <w:r>
              <w:rPr>
                <w:sz w:val="24"/>
                <w:szCs w:val="24"/>
              </w:rPr>
              <w:t>110</w:t>
            </w:r>
          </w:p>
        </w:tc>
        <w:tc>
          <w:tcPr>
            <w:tcW w:w="1276" w:type="dxa"/>
            <w:tcBorders>
              <w:top w:val="single" w:sz="4" w:space="0" w:color="auto"/>
              <w:left w:val="single" w:sz="4" w:space="0" w:color="auto"/>
              <w:bottom w:val="single" w:sz="4" w:space="0" w:color="auto"/>
              <w:right w:val="single" w:sz="4" w:space="0" w:color="auto"/>
            </w:tcBorders>
            <w:noWrap/>
            <w:hideMark/>
          </w:tcPr>
          <w:p w14:paraId="45898B40" w14:textId="77777777" w:rsidR="00682D8C" w:rsidRDefault="00682D8C">
            <w:pPr>
              <w:ind w:hanging="11"/>
              <w:jc w:val="center"/>
              <w:rPr>
                <w:sz w:val="24"/>
                <w:szCs w:val="24"/>
              </w:rPr>
            </w:pPr>
            <w:r>
              <w:rPr>
                <w:sz w:val="24"/>
                <w:szCs w:val="24"/>
              </w:rPr>
              <w:t>120</w:t>
            </w:r>
          </w:p>
        </w:tc>
      </w:tr>
      <w:tr w:rsidR="00682D8C" w14:paraId="265907B0" w14:textId="77777777" w:rsidTr="00682D8C">
        <w:trPr>
          <w:trHeight w:val="300"/>
          <w:jc w:val="center"/>
        </w:trPr>
        <w:tc>
          <w:tcPr>
            <w:tcW w:w="3256" w:type="dxa"/>
            <w:tcBorders>
              <w:top w:val="single" w:sz="4" w:space="0" w:color="auto"/>
              <w:left w:val="single" w:sz="4" w:space="0" w:color="auto"/>
              <w:bottom w:val="single" w:sz="4" w:space="0" w:color="auto"/>
              <w:right w:val="single" w:sz="4" w:space="0" w:color="auto"/>
            </w:tcBorders>
            <w:noWrap/>
            <w:hideMark/>
          </w:tcPr>
          <w:p w14:paraId="22B9BB96" w14:textId="77777777" w:rsidR="00682D8C" w:rsidRDefault="00682D8C">
            <w:pPr>
              <w:ind w:hanging="11"/>
              <w:jc w:val="center"/>
              <w:rPr>
                <w:sz w:val="24"/>
                <w:szCs w:val="24"/>
              </w:rPr>
            </w:pPr>
            <w:r>
              <w:rPr>
                <w:sz w:val="24"/>
                <w:szCs w:val="24"/>
              </w:rPr>
              <w:t>Эксперт 5</w:t>
            </w:r>
          </w:p>
        </w:tc>
        <w:tc>
          <w:tcPr>
            <w:tcW w:w="1275" w:type="dxa"/>
            <w:tcBorders>
              <w:top w:val="single" w:sz="4" w:space="0" w:color="auto"/>
              <w:left w:val="single" w:sz="4" w:space="0" w:color="auto"/>
              <w:bottom w:val="single" w:sz="4" w:space="0" w:color="auto"/>
              <w:right w:val="single" w:sz="4" w:space="0" w:color="auto"/>
            </w:tcBorders>
            <w:noWrap/>
            <w:hideMark/>
          </w:tcPr>
          <w:p w14:paraId="4A5E3744" w14:textId="77777777" w:rsidR="00682D8C" w:rsidRDefault="00682D8C">
            <w:pPr>
              <w:ind w:hanging="11"/>
              <w:jc w:val="center"/>
              <w:rPr>
                <w:sz w:val="24"/>
                <w:szCs w:val="24"/>
              </w:rPr>
            </w:pPr>
            <w:r>
              <w:rPr>
                <w:sz w:val="24"/>
                <w:szCs w:val="24"/>
              </w:rPr>
              <w:t>100</w:t>
            </w:r>
          </w:p>
        </w:tc>
        <w:tc>
          <w:tcPr>
            <w:tcW w:w="1276" w:type="dxa"/>
            <w:tcBorders>
              <w:top w:val="single" w:sz="4" w:space="0" w:color="auto"/>
              <w:left w:val="single" w:sz="4" w:space="0" w:color="auto"/>
              <w:bottom w:val="single" w:sz="4" w:space="0" w:color="auto"/>
              <w:right w:val="single" w:sz="4" w:space="0" w:color="auto"/>
            </w:tcBorders>
            <w:noWrap/>
            <w:hideMark/>
          </w:tcPr>
          <w:p w14:paraId="1B7B1A60" w14:textId="77777777" w:rsidR="00682D8C" w:rsidRDefault="00682D8C">
            <w:pPr>
              <w:ind w:hanging="11"/>
              <w:jc w:val="center"/>
              <w:rPr>
                <w:sz w:val="24"/>
                <w:szCs w:val="24"/>
              </w:rPr>
            </w:pPr>
            <w:r>
              <w:rPr>
                <w:sz w:val="24"/>
                <w:szCs w:val="24"/>
              </w:rPr>
              <w:t>100</w:t>
            </w:r>
          </w:p>
        </w:tc>
        <w:tc>
          <w:tcPr>
            <w:tcW w:w="1275" w:type="dxa"/>
            <w:tcBorders>
              <w:top w:val="single" w:sz="4" w:space="0" w:color="auto"/>
              <w:left w:val="single" w:sz="4" w:space="0" w:color="auto"/>
              <w:bottom w:val="single" w:sz="4" w:space="0" w:color="auto"/>
              <w:right w:val="single" w:sz="4" w:space="0" w:color="auto"/>
            </w:tcBorders>
            <w:noWrap/>
            <w:hideMark/>
          </w:tcPr>
          <w:p w14:paraId="5CAF9337" w14:textId="77777777" w:rsidR="00682D8C" w:rsidRDefault="00682D8C">
            <w:pPr>
              <w:ind w:hanging="11"/>
              <w:jc w:val="center"/>
              <w:rPr>
                <w:sz w:val="24"/>
                <w:szCs w:val="24"/>
              </w:rPr>
            </w:pPr>
            <w:r>
              <w:rPr>
                <w:sz w:val="24"/>
                <w:szCs w:val="24"/>
              </w:rPr>
              <w:t>120</w:t>
            </w:r>
          </w:p>
        </w:tc>
        <w:tc>
          <w:tcPr>
            <w:tcW w:w="1276" w:type="dxa"/>
            <w:tcBorders>
              <w:top w:val="single" w:sz="4" w:space="0" w:color="auto"/>
              <w:left w:val="single" w:sz="4" w:space="0" w:color="auto"/>
              <w:bottom w:val="single" w:sz="4" w:space="0" w:color="auto"/>
              <w:right w:val="single" w:sz="4" w:space="0" w:color="auto"/>
            </w:tcBorders>
            <w:noWrap/>
            <w:hideMark/>
          </w:tcPr>
          <w:p w14:paraId="56AF839D" w14:textId="77777777" w:rsidR="00682D8C" w:rsidRDefault="00682D8C">
            <w:pPr>
              <w:ind w:hanging="11"/>
              <w:jc w:val="center"/>
              <w:rPr>
                <w:sz w:val="24"/>
                <w:szCs w:val="24"/>
              </w:rPr>
            </w:pPr>
            <w:r>
              <w:rPr>
                <w:sz w:val="24"/>
                <w:szCs w:val="24"/>
              </w:rPr>
              <w:t>115</w:t>
            </w:r>
          </w:p>
        </w:tc>
      </w:tr>
    </w:tbl>
    <w:p w14:paraId="778B2797" w14:textId="77777777" w:rsidR="008B1F52" w:rsidRDefault="008B1F52" w:rsidP="00715C42">
      <w:pPr>
        <w:ind w:right="511" w:firstLine="708"/>
        <w:jc w:val="both"/>
        <w:rPr>
          <w:b/>
          <w:bCs/>
          <w:i/>
          <w:sz w:val="28"/>
          <w:szCs w:val="28"/>
        </w:rPr>
      </w:pPr>
    </w:p>
    <w:p w14:paraId="45466B17" w14:textId="557CE85E" w:rsidR="002E4A3B" w:rsidRDefault="002E4A3B" w:rsidP="00E27631">
      <w:pPr>
        <w:ind w:right="-124" w:firstLine="708"/>
        <w:jc w:val="center"/>
        <w:rPr>
          <w:b/>
          <w:bCs/>
          <w:i/>
          <w:sz w:val="28"/>
          <w:szCs w:val="28"/>
        </w:rPr>
      </w:pPr>
      <w:r w:rsidRPr="00956FD3">
        <w:rPr>
          <w:b/>
          <w:bCs/>
          <w:i/>
          <w:sz w:val="28"/>
          <w:szCs w:val="28"/>
        </w:rPr>
        <w:t>Методические материалы, определяющие процедуры оценивания знаний, умений</w:t>
      </w:r>
    </w:p>
    <w:p w14:paraId="29C218C8" w14:textId="4CDEE5D0" w:rsidR="00A344CC" w:rsidRPr="00956FD3" w:rsidRDefault="00A344CC" w:rsidP="00A344CC">
      <w:pPr>
        <w:ind w:right="-124" w:firstLine="708"/>
        <w:jc w:val="both"/>
        <w:rPr>
          <w:b/>
          <w:bCs/>
          <w:i/>
          <w:sz w:val="28"/>
          <w:szCs w:val="28"/>
        </w:rPr>
      </w:pPr>
      <w:r w:rsidRPr="00514C0E">
        <w:rPr>
          <w:sz w:val="28"/>
          <w:szCs w:val="28"/>
        </w:rPr>
        <w:t xml:space="preserve">Приказ от </w:t>
      </w:r>
      <w:r w:rsidRPr="00514C0E">
        <w:rPr>
          <w:b/>
          <w:sz w:val="28"/>
          <w:szCs w:val="28"/>
        </w:rPr>
        <w:t>01.10.2024 №2187/о</w:t>
      </w:r>
      <w:r w:rsidRPr="00514C0E">
        <w:rPr>
          <w:sz w:val="28"/>
          <w:szCs w:val="28"/>
        </w:rPr>
        <w:t xml:space="preserve">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3C98DE13" w14:textId="77777777" w:rsidR="00892EBC" w:rsidRDefault="00892EBC" w:rsidP="00715C42">
      <w:pPr>
        <w:pStyle w:val="a4"/>
        <w:ind w:right="511"/>
        <w:rPr>
          <w:sz w:val="27"/>
        </w:rPr>
      </w:pPr>
    </w:p>
    <w:p w14:paraId="4F8C58BE" w14:textId="7D3E920B" w:rsidR="00892EBC" w:rsidRDefault="00073760" w:rsidP="00715C42">
      <w:pPr>
        <w:pStyle w:val="1"/>
        <w:tabs>
          <w:tab w:val="left" w:pos="0"/>
        </w:tabs>
        <w:ind w:left="0" w:right="511"/>
        <w:rPr>
          <w:rFonts w:ascii="Times New Roman" w:hAnsi="Times New Roman"/>
          <w:sz w:val="28"/>
          <w:szCs w:val="28"/>
        </w:rPr>
      </w:pPr>
      <w:r w:rsidRPr="00073760">
        <w:rPr>
          <w:rFonts w:ascii="Times New Roman" w:hAnsi="Times New Roman"/>
          <w:sz w:val="28"/>
          <w:szCs w:val="28"/>
        </w:rPr>
        <w:t xml:space="preserve">8. </w:t>
      </w:r>
      <w:r w:rsidR="00892EBC" w:rsidRPr="00073760">
        <w:rPr>
          <w:rFonts w:ascii="Times New Roman" w:hAnsi="Times New Roman"/>
          <w:sz w:val="28"/>
          <w:szCs w:val="28"/>
        </w:rPr>
        <w:t>Перечень основной и дополнительной учебной литературы, необходимой для освоения</w:t>
      </w:r>
      <w:r w:rsidR="00892EBC" w:rsidRPr="00073760">
        <w:rPr>
          <w:rFonts w:ascii="Times New Roman" w:hAnsi="Times New Roman"/>
          <w:spacing w:val="-6"/>
          <w:sz w:val="28"/>
          <w:szCs w:val="28"/>
        </w:rPr>
        <w:t xml:space="preserve"> </w:t>
      </w:r>
      <w:r w:rsidR="00892EBC" w:rsidRPr="00073760">
        <w:rPr>
          <w:rFonts w:ascii="Times New Roman" w:hAnsi="Times New Roman"/>
          <w:sz w:val="28"/>
          <w:szCs w:val="28"/>
        </w:rPr>
        <w:t>дисциплины</w:t>
      </w:r>
    </w:p>
    <w:p w14:paraId="68075B6F" w14:textId="77777777" w:rsidR="00E41447" w:rsidRPr="00956FD3" w:rsidRDefault="00E41447" w:rsidP="00E41447">
      <w:pPr>
        <w:tabs>
          <w:tab w:val="left" w:pos="0"/>
        </w:tabs>
        <w:ind w:left="3276" w:right="511"/>
        <w:rPr>
          <w:b/>
          <w:i/>
          <w:sz w:val="28"/>
          <w:szCs w:val="28"/>
        </w:rPr>
      </w:pPr>
      <w:bookmarkStart w:id="18" w:name="_Hlk101266755"/>
      <w:r w:rsidRPr="00956FD3">
        <w:rPr>
          <w:b/>
          <w:i/>
          <w:sz w:val="28"/>
          <w:szCs w:val="28"/>
        </w:rPr>
        <w:t>Нормативно-правовые акты</w:t>
      </w:r>
    </w:p>
    <w:p w14:paraId="7D4BA71C" w14:textId="77777777" w:rsidR="00E41447" w:rsidRPr="00682D8C" w:rsidRDefault="00E41447" w:rsidP="00E41447">
      <w:pPr>
        <w:pStyle w:val="Default"/>
        <w:numPr>
          <w:ilvl w:val="0"/>
          <w:numId w:val="25"/>
        </w:numPr>
        <w:ind w:left="284" w:hanging="284"/>
        <w:jc w:val="both"/>
        <w:rPr>
          <w:sz w:val="28"/>
          <w:szCs w:val="28"/>
        </w:rPr>
      </w:pPr>
      <w:r w:rsidRPr="00682D8C">
        <w:rPr>
          <w:sz w:val="28"/>
          <w:szCs w:val="28"/>
        </w:rPr>
        <w:t>Федеральный Закон Российской Федерации «Об информации, информационных технологиях и о защите информации» № 149-ФЗ от 13.07.2015 г. (в редакции последующих законов).</w:t>
      </w:r>
    </w:p>
    <w:p w14:paraId="5A56CBB1" w14:textId="77777777" w:rsidR="00E41447" w:rsidRPr="00682D8C" w:rsidRDefault="00E41447" w:rsidP="00E41447">
      <w:pPr>
        <w:pStyle w:val="Default"/>
        <w:numPr>
          <w:ilvl w:val="0"/>
          <w:numId w:val="25"/>
        </w:numPr>
        <w:ind w:left="284" w:hanging="284"/>
        <w:jc w:val="both"/>
        <w:rPr>
          <w:sz w:val="28"/>
          <w:szCs w:val="28"/>
        </w:rPr>
      </w:pPr>
      <w:r w:rsidRPr="00682D8C">
        <w:rPr>
          <w:sz w:val="28"/>
          <w:szCs w:val="28"/>
        </w:rPr>
        <w:t>Федеральный Закон Российской Федерации «Об электронной цифровой подписи» № 1-ФЗ от 10.01.2002 г. (в редакции последующих законов).</w:t>
      </w:r>
    </w:p>
    <w:p w14:paraId="4ED11C24" w14:textId="77777777" w:rsidR="00E41447" w:rsidRPr="00682D8C" w:rsidRDefault="00E41447" w:rsidP="00E41447">
      <w:pPr>
        <w:pStyle w:val="Default"/>
        <w:numPr>
          <w:ilvl w:val="0"/>
          <w:numId w:val="25"/>
        </w:numPr>
        <w:ind w:left="284" w:hanging="284"/>
        <w:jc w:val="both"/>
        <w:rPr>
          <w:sz w:val="28"/>
          <w:szCs w:val="28"/>
        </w:rPr>
      </w:pPr>
      <w:r w:rsidRPr="00682D8C">
        <w:rPr>
          <w:sz w:val="28"/>
          <w:szCs w:val="28"/>
        </w:rPr>
        <w:t>Государственная программа Российской Федерации «Информационное общество (2011-2020 годы)» (в ред. Постановления Правительства РФ от 18.05.2011 N 399).</w:t>
      </w:r>
    </w:p>
    <w:p w14:paraId="47317EEC" w14:textId="77777777" w:rsidR="00E41447" w:rsidRPr="00682D8C" w:rsidRDefault="00E41447" w:rsidP="00E41447">
      <w:pPr>
        <w:pStyle w:val="Default"/>
        <w:numPr>
          <w:ilvl w:val="0"/>
          <w:numId w:val="25"/>
        </w:numPr>
        <w:ind w:left="284" w:hanging="284"/>
        <w:jc w:val="both"/>
        <w:rPr>
          <w:sz w:val="28"/>
          <w:szCs w:val="28"/>
        </w:rPr>
      </w:pPr>
      <w:r w:rsidRPr="00682D8C">
        <w:rPr>
          <w:sz w:val="28"/>
          <w:szCs w:val="28"/>
        </w:rPr>
        <w:t>Государственная программа Российской Федерации "Информационное общество (2011</w:t>
      </w:r>
      <w:r w:rsidRPr="00682D8C">
        <w:rPr>
          <w:sz w:val="28"/>
          <w:szCs w:val="28"/>
        </w:rPr>
        <w:noBreakHyphen/>
        <w:t xml:space="preserve">2020 годы)" (в ред. Постановления Правительства РФ от 18.05.2011 N 399). </w:t>
      </w:r>
    </w:p>
    <w:p w14:paraId="50DF0883" w14:textId="77777777" w:rsidR="00E41447" w:rsidRDefault="00E41447" w:rsidP="00E41447">
      <w:pPr>
        <w:pStyle w:val="Default"/>
        <w:numPr>
          <w:ilvl w:val="0"/>
          <w:numId w:val="25"/>
        </w:numPr>
        <w:ind w:left="284" w:hanging="284"/>
        <w:jc w:val="both"/>
        <w:rPr>
          <w:sz w:val="28"/>
          <w:szCs w:val="28"/>
        </w:rPr>
      </w:pPr>
      <w:r>
        <w:rPr>
          <w:sz w:val="28"/>
          <w:szCs w:val="28"/>
        </w:rPr>
        <w:t>Программа "Цифровая экономика Российской Федерации", утверждена распоряжением Правительства от 28 июля 2017 № 1632-р.</w:t>
      </w:r>
    </w:p>
    <w:p w14:paraId="17566F32" w14:textId="77777777" w:rsidR="00E41447" w:rsidRDefault="00E41447" w:rsidP="00E41447">
      <w:pPr>
        <w:pStyle w:val="Default"/>
        <w:numPr>
          <w:ilvl w:val="0"/>
          <w:numId w:val="25"/>
        </w:numPr>
        <w:ind w:left="284" w:hanging="284"/>
        <w:jc w:val="both"/>
        <w:rPr>
          <w:sz w:val="28"/>
          <w:szCs w:val="28"/>
        </w:rPr>
      </w:pPr>
      <w:r>
        <w:rPr>
          <w:sz w:val="28"/>
          <w:szCs w:val="28"/>
        </w:rPr>
        <w:t>Стратегия развития информационного общества в Российской Федерации, на 2017 – 2030 годы. Указ Президента РФ от 9 мая 2017 г. № 203.</w:t>
      </w:r>
    </w:p>
    <w:p w14:paraId="69F49054" w14:textId="77777777" w:rsidR="00E41447" w:rsidRDefault="00E41447" w:rsidP="00E41447">
      <w:pPr>
        <w:pStyle w:val="Default"/>
        <w:numPr>
          <w:ilvl w:val="0"/>
          <w:numId w:val="25"/>
        </w:numPr>
        <w:ind w:left="284" w:hanging="284"/>
        <w:jc w:val="both"/>
        <w:rPr>
          <w:sz w:val="28"/>
          <w:szCs w:val="28"/>
        </w:rPr>
      </w:pPr>
      <w:r>
        <w:rPr>
          <w:sz w:val="28"/>
          <w:szCs w:val="28"/>
        </w:rPr>
        <w:t>Указ Президента Российской Федерации от 07.05.2018 г. № 204 "О национальных целях и стратегических задачах развития Российской Федерации на период до 2024 года".</w:t>
      </w:r>
    </w:p>
    <w:p w14:paraId="59C69948" w14:textId="77777777" w:rsidR="00E41447" w:rsidRDefault="00E41447" w:rsidP="00E41447">
      <w:pPr>
        <w:pStyle w:val="1"/>
        <w:tabs>
          <w:tab w:val="left" w:pos="0"/>
        </w:tabs>
        <w:spacing w:before="4" w:line="321" w:lineRule="exact"/>
        <w:ind w:left="284" w:right="511" w:hanging="284"/>
        <w:jc w:val="center"/>
        <w:rPr>
          <w:rFonts w:ascii="Times New Roman" w:hAnsi="Times New Roman"/>
          <w:i/>
          <w:sz w:val="28"/>
          <w:szCs w:val="28"/>
        </w:rPr>
      </w:pPr>
    </w:p>
    <w:p w14:paraId="6651C513" w14:textId="494AE882" w:rsidR="00E41447" w:rsidRPr="00B2401D" w:rsidRDefault="00E41447" w:rsidP="00E41447">
      <w:pPr>
        <w:pStyle w:val="1"/>
        <w:tabs>
          <w:tab w:val="left" w:pos="0"/>
        </w:tabs>
        <w:spacing w:before="4" w:line="321" w:lineRule="exact"/>
        <w:ind w:left="284" w:right="511" w:hanging="284"/>
        <w:jc w:val="center"/>
        <w:rPr>
          <w:rFonts w:ascii="Times New Roman" w:hAnsi="Times New Roman"/>
          <w:i/>
          <w:sz w:val="28"/>
          <w:szCs w:val="28"/>
        </w:rPr>
      </w:pPr>
      <w:r w:rsidRPr="00956FD3">
        <w:rPr>
          <w:rFonts w:ascii="Times New Roman" w:hAnsi="Times New Roman"/>
          <w:i/>
          <w:sz w:val="28"/>
          <w:szCs w:val="28"/>
        </w:rPr>
        <w:t>основная:</w:t>
      </w:r>
    </w:p>
    <w:p w14:paraId="6A024C95" w14:textId="77777777" w:rsidR="00E41447" w:rsidRDefault="00E41447" w:rsidP="00E41447">
      <w:pPr>
        <w:pStyle w:val="Default"/>
        <w:numPr>
          <w:ilvl w:val="0"/>
          <w:numId w:val="25"/>
        </w:numPr>
        <w:jc w:val="both"/>
        <w:rPr>
          <w:sz w:val="28"/>
          <w:szCs w:val="28"/>
        </w:rPr>
      </w:pPr>
      <w:bookmarkStart w:id="19" w:name="_Hlk3647721"/>
      <w:bookmarkEnd w:id="19"/>
      <w:r w:rsidRPr="00081ED1">
        <w:rPr>
          <w:sz w:val="28"/>
          <w:szCs w:val="28"/>
        </w:rPr>
        <w:t xml:space="preserve">Экономика информационных систем: управление и оценка эффективности: учебник для направлений </w:t>
      </w:r>
      <w:proofErr w:type="spellStart"/>
      <w:r w:rsidRPr="00081ED1">
        <w:rPr>
          <w:sz w:val="28"/>
          <w:szCs w:val="28"/>
        </w:rPr>
        <w:t>бакалавриата</w:t>
      </w:r>
      <w:proofErr w:type="spellEnd"/>
      <w:r w:rsidRPr="00081ED1">
        <w:rPr>
          <w:sz w:val="28"/>
          <w:szCs w:val="28"/>
        </w:rPr>
        <w:t xml:space="preserve"> и магистратуры "Бизнес-информатика" / Н.</w:t>
      </w:r>
      <w:r>
        <w:rPr>
          <w:sz w:val="28"/>
          <w:szCs w:val="28"/>
        </w:rPr>
        <w:t xml:space="preserve"> </w:t>
      </w:r>
      <w:r w:rsidRPr="00081ED1">
        <w:rPr>
          <w:sz w:val="28"/>
          <w:szCs w:val="28"/>
        </w:rPr>
        <w:t>Ф. Алтухова, Е.</w:t>
      </w:r>
      <w:r>
        <w:rPr>
          <w:sz w:val="28"/>
          <w:szCs w:val="28"/>
        </w:rPr>
        <w:t xml:space="preserve"> </w:t>
      </w:r>
      <w:r w:rsidRPr="00081ED1">
        <w:rPr>
          <w:sz w:val="28"/>
          <w:szCs w:val="28"/>
        </w:rPr>
        <w:t>В. Васильева, Е.</w:t>
      </w:r>
      <w:r>
        <w:rPr>
          <w:sz w:val="28"/>
          <w:szCs w:val="28"/>
        </w:rPr>
        <w:t xml:space="preserve"> </w:t>
      </w:r>
      <w:r w:rsidRPr="00081ED1">
        <w:rPr>
          <w:sz w:val="28"/>
          <w:szCs w:val="28"/>
        </w:rPr>
        <w:t xml:space="preserve">А. Деева [и др.]; </w:t>
      </w:r>
      <w:proofErr w:type="spellStart"/>
      <w:r w:rsidRPr="00081ED1">
        <w:rPr>
          <w:sz w:val="28"/>
          <w:szCs w:val="28"/>
        </w:rPr>
        <w:t>Финуниверситет</w:t>
      </w:r>
      <w:proofErr w:type="spellEnd"/>
      <w:r>
        <w:rPr>
          <w:sz w:val="28"/>
          <w:szCs w:val="28"/>
        </w:rPr>
        <w:t>.</w:t>
      </w:r>
      <w:r w:rsidRPr="00081ED1">
        <w:rPr>
          <w:sz w:val="28"/>
          <w:szCs w:val="28"/>
        </w:rPr>
        <w:t xml:space="preserve"> </w:t>
      </w:r>
      <w:r>
        <w:rPr>
          <w:sz w:val="28"/>
          <w:szCs w:val="28"/>
        </w:rPr>
        <w:t>–</w:t>
      </w:r>
      <w:r w:rsidRPr="00081ED1">
        <w:rPr>
          <w:sz w:val="28"/>
          <w:szCs w:val="28"/>
        </w:rPr>
        <w:t xml:space="preserve"> </w:t>
      </w:r>
      <w:proofErr w:type="gramStart"/>
      <w:r w:rsidRPr="00081ED1">
        <w:rPr>
          <w:sz w:val="28"/>
          <w:szCs w:val="28"/>
        </w:rPr>
        <w:t>Москва</w:t>
      </w:r>
      <w:r>
        <w:rPr>
          <w:sz w:val="28"/>
          <w:szCs w:val="28"/>
        </w:rPr>
        <w:t xml:space="preserve"> </w:t>
      </w:r>
      <w:r w:rsidRPr="00081ED1">
        <w:rPr>
          <w:sz w:val="28"/>
          <w:szCs w:val="28"/>
        </w:rPr>
        <w:t>:</w:t>
      </w:r>
      <w:proofErr w:type="gramEnd"/>
      <w:r w:rsidRPr="00081ED1">
        <w:rPr>
          <w:sz w:val="28"/>
          <w:szCs w:val="28"/>
        </w:rPr>
        <w:t xml:space="preserve"> </w:t>
      </w:r>
      <w:proofErr w:type="spellStart"/>
      <w:r w:rsidRPr="00081ED1">
        <w:rPr>
          <w:sz w:val="28"/>
          <w:szCs w:val="28"/>
        </w:rPr>
        <w:t>Кнорус</w:t>
      </w:r>
      <w:proofErr w:type="spellEnd"/>
      <w:r w:rsidRPr="00081ED1">
        <w:rPr>
          <w:sz w:val="28"/>
          <w:szCs w:val="28"/>
        </w:rPr>
        <w:t>, 2020</w:t>
      </w:r>
      <w:r>
        <w:rPr>
          <w:sz w:val="28"/>
          <w:szCs w:val="28"/>
        </w:rPr>
        <w:t>.</w:t>
      </w:r>
      <w:r w:rsidRPr="00081ED1">
        <w:rPr>
          <w:sz w:val="28"/>
          <w:szCs w:val="28"/>
        </w:rPr>
        <w:t xml:space="preserve"> - 624 с. - </w:t>
      </w:r>
      <w:proofErr w:type="spellStart"/>
      <w:r w:rsidRPr="00081ED1">
        <w:rPr>
          <w:sz w:val="28"/>
          <w:szCs w:val="28"/>
        </w:rPr>
        <w:t>Бакалавриат</w:t>
      </w:r>
      <w:proofErr w:type="spellEnd"/>
      <w:r w:rsidRPr="00081ED1">
        <w:rPr>
          <w:sz w:val="28"/>
          <w:szCs w:val="28"/>
        </w:rPr>
        <w:t xml:space="preserve"> и магистратура.</w:t>
      </w:r>
      <w:r>
        <w:rPr>
          <w:sz w:val="28"/>
          <w:szCs w:val="28"/>
        </w:rPr>
        <w:t xml:space="preserve"> </w:t>
      </w:r>
      <w:r w:rsidRPr="00081ED1">
        <w:rPr>
          <w:sz w:val="28"/>
          <w:szCs w:val="28"/>
        </w:rPr>
        <w:t xml:space="preserve">- </w:t>
      </w:r>
      <w:proofErr w:type="gramStart"/>
      <w:r w:rsidRPr="00081ED1">
        <w:rPr>
          <w:sz w:val="28"/>
          <w:szCs w:val="28"/>
        </w:rPr>
        <w:t>Текст :</w:t>
      </w:r>
      <w:proofErr w:type="gramEnd"/>
      <w:r w:rsidRPr="00081ED1">
        <w:rPr>
          <w:sz w:val="28"/>
          <w:szCs w:val="28"/>
        </w:rPr>
        <w:t xml:space="preserve"> непосредственный. – То же. – 2023. – ЭБС BOOK.ru. - URL: https://book.ru</w:t>
      </w:r>
      <w:r>
        <w:rPr>
          <w:sz w:val="28"/>
          <w:szCs w:val="28"/>
        </w:rPr>
        <w:t>/book/945215 (дата обращения: 26</w:t>
      </w:r>
      <w:r w:rsidRPr="00081ED1">
        <w:rPr>
          <w:sz w:val="28"/>
          <w:szCs w:val="28"/>
        </w:rPr>
        <w:t xml:space="preserve">.12.2024). – </w:t>
      </w:r>
      <w:proofErr w:type="gramStart"/>
      <w:r w:rsidRPr="00081ED1">
        <w:rPr>
          <w:sz w:val="28"/>
          <w:szCs w:val="28"/>
        </w:rPr>
        <w:t>Текст :</w:t>
      </w:r>
      <w:proofErr w:type="gramEnd"/>
      <w:r w:rsidRPr="00081ED1">
        <w:rPr>
          <w:sz w:val="28"/>
          <w:szCs w:val="28"/>
        </w:rPr>
        <w:t xml:space="preserve"> электронный.</w:t>
      </w:r>
    </w:p>
    <w:p w14:paraId="7540D26F" w14:textId="77777777" w:rsidR="00E41447" w:rsidRPr="00956FD3" w:rsidRDefault="00E41447" w:rsidP="00E41447">
      <w:pPr>
        <w:pStyle w:val="1"/>
        <w:tabs>
          <w:tab w:val="left" w:pos="284"/>
        </w:tabs>
        <w:spacing w:before="3" w:line="321" w:lineRule="exact"/>
        <w:ind w:left="284" w:right="511" w:hanging="284"/>
        <w:jc w:val="center"/>
        <w:rPr>
          <w:rFonts w:ascii="Times New Roman" w:hAnsi="Times New Roman"/>
          <w:i/>
          <w:sz w:val="28"/>
          <w:szCs w:val="28"/>
        </w:rPr>
      </w:pPr>
      <w:r w:rsidRPr="00956FD3">
        <w:rPr>
          <w:rFonts w:ascii="Times New Roman" w:hAnsi="Times New Roman"/>
          <w:i/>
          <w:sz w:val="28"/>
          <w:szCs w:val="28"/>
        </w:rPr>
        <w:lastRenderedPageBreak/>
        <w:t>дополнительная:</w:t>
      </w:r>
    </w:p>
    <w:p w14:paraId="52D5D227" w14:textId="77777777" w:rsidR="00E41447" w:rsidRPr="00682D8C" w:rsidRDefault="00E41447" w:rsidP="00E41447">
      <w:pPr>
        <w:pStyle w:val="Default"/>
        <w:numPr>
          <w:ilvl w:val="0"/>
          <w:numId w:val="25"/>
        </w:numPr>
        <w:jc w:val="both"/>
        <w:rPr>
          <w:sz w:val="28"/>
          <w:szCs w:val="28"/>
        </w:rPr>
      </w:pPr>
      <w:bookmarkStart w:id="20" w:name="_Hlk29883369"/>
      <w:proofErr w:type="spellStart"/>
      <w:r w:rsidRPr="00081ED1">
        <w:rPr>
          <w:sz w:val="28"/>
          <w:szCs w:val="28"/>
        </w:rPr>
        <w:t>Рыжко</w:t>
      </w:r>
      <w:proofErr w:type="spellEnd"/>
      <w:r w:rsidRPr="00081ED1">
        <w:rPr>
          <w:sz w:val="28"/>
          <w:szCs w:val="28"/>
        </w:rPr>
        <w:t xml:space="preserve">, А. Л. Экономика информационных систем: учебное пособие / А. Л. </w:t>
      </w:r>
      <w:proofErr w:type="spellStart"/>
      <w:r w:rsidRPr="00081ED1">
        <w:rPr>
          <w:sz w:val="28"/>
          <w:szCs w:val="28"/>
        </w:rPr>
        <w:t>Рыжко</w:t>
      </w:r>
      <w:proofErr w:type="spellEnd"/>
      <w:r w:rsidRPr="00081ED1">
        <w:rPr>
          <w:sz w:val="28"/>
          <w:szCs w:val="28"/>
        </w:rPr>
        <w:t xml:space="preserve"> [и др.]; под ред. А. Л. </w:t>
      </w:r>
      <w:proofErr w:type="spellStart"/>
      <w:r w:rsidRPr="00081ED1">
        <w:rPr>
          <w:sz w:val="28"/>
          <w:szCs w:val="28"/>
        </w:rPr>
        <w:t>Рыжко</w:t>
      </w:r>
      <w:proofErr w:type="spellEnd"/>
      <w:r w:rsidRPr="00081ED1">
        <w:rPr>
          <w:sz w:val="28"/>
          <w:szCs w:val="28"/>
        </w:rPr>
        <w:t xml:space="preserve">. — 2-е изд., </w:t>
      </w:r>
      <w:proofErr w:type="spellStart"/>
      <w:r w:rsidRPr="00081ED1">
        <w:rPr>
          <w:sz w:val="28"/>
          <w:szCs w:val="28"/>
        </w:rPr>
        <w:t>испр</w:t>
      </w:r>
      <w:proofErr w:type="spellEnd"/>
      <w:r w:rsidRPr="00081ED1">
        <w:rPr>
          <w:sz w:val="28"/>
          <w:szCs w:val="28"/>
        </w:rPr>
        <w:t xml:space="preserve">. и доп. — </w:t>
      </w:r>
      <w:proofErr w:type="gramStart"/>
      <w:r w:rsidRPr="00081ED1">
        <w:rPr>
          <w:sz w:val="28"/>
          <w:szCs w:val="28"/>
        </w:rPr>
        <w:t>Москва :</w:t>
      </w:r>
      <w:proofErr w:type="gramEnd"/>
      <w:r w:rsidRPr="00081ED1">
        <w:rPr>
          <w:sz w:val="28"/>
          <w:szCs w:val="28"/>
        </w:rPr>
        <w:t xml:space="preserve"> </w:t>
      </w:r>
      <w:proofErr w:type="spellStart"/>
      <w:r w:rsidRPr="00081ED1">
        <w:rPr>
          <w:sz w:val="28"/>
          <w:szCs w:val="28"/>
        </w:rPr>
        <w:t>Юрайт</w:t>
      </w:r>
      <w:proofErr w:type="spellEnd"/>
      <w:r w:rsidRPr="00081ED1">
        <w:rPr>
          <w:sz w:val="28"/>
          <w:szCs w:val="28"/>
        </w:rPr>
        <w:t xml:space="preserve">, 2024. — 176 с. – ЭБС </w:t>
      </w:r>
      <w:proofErr w:type="spellStart"/>
      <w:r w:rsidRPr="00081ED1">
        <w:rPr>
          <w:sz w:val="28"/>
          <w:szCs w:val="28"/>
        </w:rPr>
        <w:t>Юрайт</w:t>
      </w:r>
      <w:proofErr w:type="spellEnd"/>
      <w:r w:rsidRPr="00081ED1">
        <w:rPr>
          <w:sz w:val="28"/>
          <w:szCs w:val="28"/>
        </w:rPr>
        <w:t>. - URL: urait.ru/</w:t>
      </w:r>
      <w:proofErr w:type="spellStart"/>
      <w:r>
        <w:rPr>
          <w:sz w:val="28"/>
          <w:szCs w:val="28"/>
        </w:rPr>
        <w:t>bcode</w:t>
      </w:r>
      <w:proofErr w:type="spellEnd"/>
      <w:r>
        <w:rPr>
          <w:sz w:val="28"/>
          <w:szCs w:val="28"/>
        </w:rPr>
        <w:t>/539553 (дата обращения: 26.12</w:t>
      </w:r>
      <w:r w:rsidRPr="00081ED1">
        <w:rPr>
          <w:sz w:val="28"/>
          <w:szCs w:val="28"/>
        </w:rPr>
        <w:t xml:space="preserve">.2024). – </w:t>
      </w:r>
      <w:proofErr w:type="gramStart"/>
      <w:r w:rsidRPr="00081ED1">
        <w:rPr>
          <w:sz w:val="28"/>
          <w:szCs w:val="28"/>
        </w:rPr>
        <w:t>Текст :</w:t>
      </w:r>
      <w:proofErr w:type="gramEnd"/>
      <w:r w:rsidRPr="00081ED1">
        <w:rPr>
          <w:sz w:val="28"/>
          <w:szCs w:val="28"/>
        </w:rPr>
        <w:t xml:space="preserve"> электронный.</w:t>
      </w:r>
    </w:p>
    <w:bookmarkEnd w:id="20"/>
    <w:p w14:paraId="6FEBF64F" w14:textId="77777777" w:rsidR="00E41447" w:rsidRPr="00682D8C" w:rsidRDefault="00E41447" w:rsidP="00E41447">
      <w:pPr>
        <w:pStyle w:val="Default"/>
        <w:numPr>
          <w:ilvl w:val="0"/>
          <w:numId w:val="25"/>
        </w:numPr>
        <w:jc w:val="both"/>
        <w:rPr>
          <w:sz w:val="28"/>
          <w:szCs w:val="28"/>
        </w:rPr>
      </w:pPr>
      <w:r w:rsidRPr="00081ED1">
        <w:rPr>
          <w:sz w:val="28"/>
          <w:szCs w:val="28"/>
        </w:rPr>
        <w:t>Лобанова, Н. М. Эффективность информационных технолог</w:t>
      </w:r>
      <w:r>
        <w:rPr>
          <w:sz w:val="28"/>
          <w:szCs w:val="28"/>
        </w:rPr>
        <w:t xml:space="preserve">ий: учебник и практикум / </w:t>
      </w:r>
      <w:r w:rsidRPr="00081ED1">
        <w:rPr>
          <w:sz w:val="28"/>
          <w:szCs w:val="28"/>
        </w:rPr>
        <w:t>Н. М.</w:t>
      </w:r>
      <w:r>
        <w:rPr>
          <w:sz w:val="28"/>
          <w:szCs w:val="28"/>
        </w:rPr>
        <w:t xml:space="preserve"> </w:t>
      </w:r>
      <w:r w:rsidRPr="00081ED1">
        <w:rPr>
          <w:sz w:val="28"/>
          <w:szCs w:val="28"/>
        </w:rPr>
        <w:t>Лобанова, Н. Ф.</w:t>
      </w:r>
      <w:r>
        <w:rPr>
          <w:sz w:val="28"/>
          <w:szCs w:val="28"/>
        </w:rPr>
        <w:t xml:space="preserve"> Алтухова. – </w:t>
      </w:r>
      <w:proofErr w:type="gramStart"/>
      <w:r>
        <w:rPr>
          <w:sz w:val="28"/>
          <w:szCs w:val="28"/>
        </w:rPr>
        <w:t>Москва :</w:t>
      </w:r>
      <w:proofErr w:type="gramEnd"/>
      <w:r w:rsidRPr="00081ED1">
        <w:rPr>
          <w:sz w:val="28"/>
          <w:szCs w:val="28"/>
        </w:rPr>
        <w:t xml:space="preserve"> </w:t>
      </w:r>
      <w:proofErr w:type="spellStart"/>
      <w:r w:rsidRPr="00081ED1">
        <w:rPr>
          <w:sz w:val="28"/>
          <w:szCs w:val="28"/>
        </w:rPr>
        <w:t>Юрайт</w:t>
      </w:r>
      <w:proofErr w:type="spellEnd"/>
      <w:r w:rsidRPr="00081ED1">
        <w:rPr>
          <w:sz w:val="28"/>
          <w:szCs w:val="28"/>
        </w:rPr>
        <w:t xml:space="preserve">, 2024. - 237 с. - Бакалавр. Академический курс. – ЭБС </w:t>
      </w:r>
      <w:proofErr w:type="spellStart"/>
      <w:r w:rsidRPr="00081ED1">
        <w:rPr>
          <w:sz w:val="28"/>
          <w:szCs w:val="28"/>
        </w:rPr>
        <w:t>Юрайт</w:t>
      </w:r>
      <w:proofErr w:type="spellEnd"/>
      <w:r w:rsidRPr="00081ED1">
        <w:rPr>
          <w:sz w:val="28"/>
          <w:szCs w:val="28"/>
        </w:rPr>
        <w:t>. - URL: https://www.biblio-online.ru/</w:t>
      </w:r>
      <w:r>
        <w:rPr>
          <w:sz w:val="28"/>
          <w:szCs w:val="28"/>
        </w:rPr>
        <w:t>bcode/536253 (дата обращения: 26</w:t>
      </w:r>
      <w:r w:rsidRPr="00081ED1">
        <w:rPr>
          <w:sz w:val="28"/>
          <w:szCs w:val="28"/>
        </w:rPr>
        <w:t xml:space="preserve">.12.2024). - </w:t>
      </w:r>
      <w:proofErr w:type="gramStart"/>
      <w:r w:rsidRPr="00081ED1">
        <w:rPr>
          <w:sz w:val="28"/>
          <w:szCs w:val="28"/>
        </w:rPr>
        <w:t>Текст :</w:t>
      </w:r>
      <w:proofErr w:type="gramEnd"/>
      <w:r w:rsidRPr="00081ED1">
        <w:rPr>
          <w:sz w:val="28"/>
          <w:szCs w:val="28"/>
        </w:rPr>
        <w:t xml:space="preserve"> электронный.</w:t>
      </w:r>
    </w:p>
    <w:p w14:paraId="4A55343A" w14:textId="77777777" w:rsidR="00E41447" w:rsidRPr="00682D8C" w:rsidRDefault="00E41447" w:rsidP="00E41447">
      <w:pPr>
        <w:pStyle w:val="Default"/>
        <w:numPr>
          <w:ilvl w:val="0"/>
          <w:numId w:val="25"/>
        </w:numPr>
        <w:jc w:val="both"/>
        <w:rPr>
          <w:sz w:val="28"/>
          <w:szCs w:val="28"/>
        </w:rPr>
      </w:pPr>
      <w:proofErr w:type="spellStart"/>
      <w:r w:rsidRPr="003D1C7F">
        <w:rPr>
          <w:sz w:val="28"/>
          <w:szCs w:val="28"/>
        </w:rPr>
        <w:t>Кохно</w:t>
      </w:r>
      <w:proofErr w:type="spellEnd"/>
      <w:r w:rsidRPr="003D1C7F">
        <w:rPr>
          <w:sz w:val="28"/>
          <w:szCs w:val="28"/>
        </w:rPr>
        <w:t>, П.</w:t>
      </w:r>
      <w:r>
        <w:rPr>
          <w:sz w:val="28"/>
          <w:szCs w:val="28"/>
        </w:rPr>
        <w:t xml:space="preserve"> </w:t>
      </w:r>
      <w:r w:rsidRPr="003D1C7F">
        <w:rPr>
          <w:sz w:val="28"/>
          <w:szCs w:val="28"/>
        </w:rPr>
        <w:t xml:space="preserve">А. Корпоративная экономика информационных </w:t>
      </w:r>
      <w:proofErr w:type="gramStart"/>
      <w:r w:rsidRPr="003D1C7F">
        <w:rPr>
          <w:sz w:val="28"/>
          <w:szCs w:val="28"/>
        </w:rPr>
        <w:t>систем :</w:t>
      </w:r>
      <w:proofErr w:type="gramEnd"/>
      <w:r w:rsidRPr="003D1C7F">
        <w:rPr>
          <w:sz w:val="28"/>
          <w:szCs w:val="28"/>
        </w:rPr>
        <w:t xml:space="preserve"> монография / П.</w:t>
      </w:r>
      <w:r>
        <w:rPr>
          <w:sz w:val="28"/>
          <w:szCs w:val="28"/>
        </w:rPr>
        <w:t xml:space="preserve"> </w:t>
      </w:r>
      <w:r w:rsidRPr="003D1C7F">
        <w:rPr>
          <w:sz w:val="28"/>
          <w:szCs w:val="28"/>
        </w:rPr>
        <w:t xml:space="preserve">А. </w:t>
      </w:r>
      <w:proofErr w:type="spellStart"/>
      <w:r w:rsidRPr="003D1C7F">
        <w:rPr>
          <w:sz w:val="28"/>
          <w:szCs w:val="28"/>
        </w:rPr>
        <w:t>Кохно</w:t>
      </w:r>
      <w:proofErr w:type="spellEnd"/>
      <w:r w:rsidRPr="003D1C7F">
        <w:rPr>
          <w:sz w:val="28"/>
          <w:szCs w:val="28"/>
        </w:rPr>
        <w:t xml:space="preserve"> и др. – Москва</w:t>
      </w:r>
      <w:r>
        <w:rPr>
          <w:sz w:val="28"/>
          <w:szCs w:val="28"/>
        </w:rPr>
        <w:t xml:space="preserve"> </w:t>
      </w:r>
      <w:r w:rsidRPr="003D1C7F">
        <w:rPr>
          <w:sz w:val="28"/>
          <w:szCs w:val="28"/>
        </w:rPr>
        <w:t xml:space="preserve">: </w:t>
      </w:r>
      <w:proofErr w:type="spellStart"/>
      <w:r w:rsidRPr="003D1C7F">
        <w:rPr>
          <w:sz w:val="28"/>
          <w:szCs w:val="28"/>
        </w:rPr>
        <w:t>Русайнс</w:t>
      </w:r>
      <w:proofErr w:type="spellEnd"/>
      <w:r w:rsidRPr="003D1C7F">
        <w:rPr>
          <w:sz w:val="28"/>
          <w:szCs w:val="28"/>
        </w:rPr>
        <w:t>, 2018. – 272 с. – ЭБС BOOK.ru. - URL: https://www.book.ru</w:t>
      </w:r>
      <w:r>
        <w:rPr>
          <w:sz w:val="28"/>
          <w:szCs w:val="28"/>
        </w:rPr>
        <w:t>/book/929501 (дата обращения: 26.12.2024</w:t>
      </w:r>
      <w:r w:rsidRPr="003D1C7F">
        <w:rPr>
          <w:sz w:val="28"/>
          <w:szCs w:val="28"/>
        </w:rPr>
        <w:t xml:space="preserve">). - </w:t>
      </w:r>
      <w:proofErr w:type="gramStart"/>
      <w:r w:rsidRPr="003D1C7F">
        <w:rPr>
          <w:sz w:val="28"/>
          <w:szCs w:val="28"/>
        </w:rPr>
        <w:t>Текст :</w:t>
      </w:r>
      <w:proofErr w:type="gramEnd"/>
      <w:r w:rsidRPr="003D1C7F">
        <w:rPr>
          <w:sz w:val="28"/>
          <w:szCs w:val="28"/>
        </w:rPr>
        <w:t xml:space="preserve"> электронный.</w:t>
      </w:r>
    </w:p>
    <w:p w14:paraId="41C174E7" w14:textId="77777777" w:rsidR="00E41447" w:rsidRPr="003D1C7F" w:rsidRDefault="00E41447" w:rsidP="00E41447">
      <w:pPr>
        <w:pStyle w:val="Default"/>
        <w:numPr>
          <w:ilvl w:val="0"/>
          <w:numId w:val="25"/>
        </w:numPr>
        <w:jc w:val="both"/>
        <w:rPr>
          <w:sz w:val="28"/>
          <w:szCs w:val="28"/>
        </w:rPr>
      </w:pPr>
      <w:r w:rsidRPr="003D1C7F">
        <w:rPr>
          <w:sz w:val="28"/>
          <w:szCs w:val="28"/>
        </w:rPr>
        <w:t>Васильева</w:t>
      </w:r>
      <w:r>
        <w:rPr>
          <w:sz w:val="28"/>
          <w:szCs w:val="28"/>
        </w:rPr>
        <w:t>,</w:t>
      </w:r>
      <w:r w:rsidRPr="003D1C7F">
        <w:rPr>
          <w:sz w:val="28"/>
          <w:szCs w:val="28"/>
        </w:rPr>
        <w:t xml:space="preserve"> Л.</w:t>
      </w:r>
      <w:r>
        <w:rPr>
          <w:sz w:val="28"/>
          <w:szCs w:val="28"/>
        </w:rPr>
        <w:t xml:space="preserve"> </w:t>
      </w:r>
      <w:r w:rsidRPr="003D1C7F">
        <w:rPr>
          <w:sz w:val="28"/>
          <w:szCs w:val="28"/>
        </w:rPr>
        <w:t xml:space="preserve">Н. Моделирование микроэкономических процессов и </w:t>
      </w:r>
      <w:proofErr w:type="gramStart"/>
      <w:r w:rsidRPr="003D1C7F">
        <w:rPr>
          <w:sz w:val="28"/>
          <w:szCs w:val="28"/>
        </w:rPr>
        <w:t>систем :</w:t>
      </w:r>
      <w:proofErr w:type="gramEnd"/>
      <w:r w:rsidRPr="003D1C7F">
        <w:rPr>
          <w:sz w:val="28"/>
          <w:szCs w:val="28"/>
        </w:rPr>
        <w:t xml:space="preserve"> учебник / Л.</w:t>
      </w:r>
      <w:r>
        <w:rPr>
          <w:sz w:val="28"/>
          <w:szCs w:val="28"/>
        </w:rPr>
        <w:t xml:space="preserve"> </w:t>
      </w:r>
      <w:r w:rsidRPr="003D1C7F">
        <w:rPr>
          <w:sz w:val="28"/>
          <w:szCs w:val="28"/>
        </w:rPr>
        <w:t>Н. Васильева, Е.</w:t>
      </w:r>
      <w:r>
        <w:rPr>
          <w:sz w:val="28"/>
          <w:szCs w:val="28"/>
        </w:rPr>
        <w:t xml:space="preserve"> </w:t>
      </w:r>
      <w:r w:rsidRPr="003D1C7F">
        <w:rPr>
          <w:sz w:val="28"/>
          <w:szCs w:val="28"/>
        </w:rPr>
        <w:t>А. Деева</w:t>
      </w:r>
      <w:r>
        <w:rPr>
          <w:sz w:val="28"/>
          <w:szCs w:val="28"/>
        </w:rPr>
        <w:t xml:space="preserve">. </w:t>
      </w:r>
      <w:r w:rsidRPr="003D1C7F">
        <w:rPr>
          <w:sz w:val="28"/>
          <w:szCs w:val="28"/>
        </w:rPr>
        <w:t xml:space="preserve">— </w:t>
      </w:r>
      <w:proofErr w:type="gramStart"/>
      <w:r w:rsidRPr="003D1C7F">
        <w:rPr>
          <w:sz w:val="28"/>
          <w:szCs w:val="28"/>
        </w:rPr>
        <w:t>Москва :</w:t>
      </w:r>
      <w:proofErr w:type="gramEnd"/>
      <w:r w:rsidRPr="003D1C7F">
        <w:rPr>
          <w:sz w:val="28"/>
          <w:szCs w:val="28"/>
        </w:rPr>
        <w:t xml:space="preserve"> </w:t>
      </w:r>
      <w:proofErr w:type="spellStart"/>
      <w:r w:rsidRPr="003D1C7F">
        <w:rPr>
          <w:sz w:val="28"/>
          <w:szCs w:val="28"/>
        </w:rPr>
        <w:t>КноРус</w:t>
      </w:r>
      <w:proofErr w:type="spellEnd"/>
      <w:r w:rsidRPr="003D1C7F">
        <w:rPr>
          <w:sz w:val="28"/>
          <w:szCs w:val="28"/>
        </w:rPr>
        <w:t>, 2023. — 392 с. — ЭБС BOOK.ru. —</w:t>
      </w:r>
      <w:r>
        <w:rPr>
          <w:sz w:val="28"/>
          <w:szCs w:val="28"/>
        </w:rPr>
        <w:t xml:space="preserve"> </w:t>
      </w:r>
      <w:r w:rsidRPr="003D1C7F">
        <w:rPr>
          <w:sz w:val="28"/>
          <w:szCs w:val="28"/>
        </w:rPr>
        <w:t>URL: https://book.ru</w:t>
      </w:r>
      <w:r>
        <w:rPr>
          <w:sz w:val="28"/>
          <w:szCs w:val="28"/>
        </w:rPr>
        <w:t>/book/946425 (дата обращения: 26.12.2024</w:t>
      </w:r>
      <w:r w:rsidRPr="003D1C7F">
        <w:rPr>
          <w:sz w:val="28"/>
          <w:szCs w:val="28"/>
        </w:rPr>
        <w:t xml:space="preserve">). — </w:t>
      </w:r>
      <w:proofErr w:type="gramStart"/>
      <w:r w:rsidRPr="003D1C7F">
        <w:rPr>
          <w:sz w:val="28"/>
          <w:szCs w:val="28"/>
        </w:rPr>
        <w:t>Текст :</w:t>
      </w:r>
      <w:proofErr w:type="gramEnd"/>
      <w:r w:rsidRPr="003D1C7F">
        <w:rPr>
          <w:sz w:val="28"/>
          <w:szCs w:val="28"/>
        </w:rPr>
        <w:t xml:space="preserve"> электронный</w:t>
      </w:r>
      <w:r>
        <w:rPr>
          <w:sz w:val="28"/>
          <w:szCs w:val="28"/>
        </w:rPr>
        <w:t>.</w:t>
      </w:r>
    </w:p>
    <w:p w14:paraId="4B1B99F2" w14:textId="77777777" w:rsidR="00574E26" w:rsidRPr="009852CF" w:rsidRDefault="00574E26" w:rsidP="00574E26">
      <w:pPr>
        <w:pStyle w:val="a6"/>
        <w:tabs>
          <w:tab w:val="left" w:pos="0"/>
          <w:tab w:val="left" w:pos="284"/>
        </w:tabs>
        <w:ind w:left="502" w:right="511" w:firstLine="0"/>
        <w:jc w:val="both"/>
        <w:rPr>
          <w:sz w:val="28"/>
          <w:szCs w:val="28"/>
        </w:rPr>
      </w:pPr>
    </w:p>
    <w:bookmarkEnd w:id="18"/>
    <w:p w14:paraId="7CEDA4D0" w14:textId="77777777" w:rsidR="00574E26" w:rsidRPr="00073760" w:rsidRDefault="00574E26" w:rsidP="00574E26">
      <w:pPr>
        <w:pStyle w:val="1"/>
        <w:tabs>
          <w:tab w:val="left" w:pos="0"/>
          <w:tab w:val="left" w:pos="2303"/>
          <w:tab w:val="left" w:pos="3773"/>
          <w:tab w:val="left" w:pos="9366"/>
        </w:tabs>
        <w:spacing w:before="89" w:line="322" w:lineRule="exact"/>
        <w:ind w:left="0" w:right="511"/>
        <w:rPr>
          <w:rFonts w:ascii="Times New Roman" w:hAnsi="Times New Roman"/>
          <w:sz w:val="28"/>
          <w:szCs w:val="28"/>
        </w:rPr>
      </w:pPr>
      <w:r>
        <w:rPr>
          <w:rFonts w:ascii="Times New Roman" w:hAnsi="Times New Roman"/>
          <w:sz w:val="28"/>
          <w:szCs w:val="28"/>
        </w:rPr>
        <w:t xml:space="preserve">9. Перечень </w:t>
      </w:r>
      <w:r w:rsidRPr="00073760">
        <w:rPr>
          <w:rFonts w:ascii="Times New Roman" w:hAnsi="Times New Roman"/>
          <w:sz w:val="28"/>
          <w:szCs w:val="28"/>
        </w:rPr>
        <w:t>ресурсов</w:t>
      </w:r>
      <w:r>
        <w:rPr>
          <w:rFonts w:ascii="Times New Roman" w:hAnsi="Times New Roman"/>
          <w:sz w:val="28"/>
          <w:szCs w:val="28"/>
        </w:rPr>
        <w:t xml:space="preserve"> </w:t>
      </w:r>
      <w:r w:rsidRPr="00073760">
        <w:rPr>
          <w:rFonts w:ascii="Times New Roman" w:hAnsi="Times New Roman"/>
          <w:sz w:val="28"/>
          <w:szCs w:val="28"/>
        </w:rPr>
        <w:t>информационно-телекоммуникационной</w:t>
      </w:r>
      <w:r>
        <w:rPr>
          <w:rFonts w:ascii="Times New Roman" w:hAnsi="Times New Roman"/>
          <w:sz w:val="28"/>
          <w:szCs w:val="28"/>
        </w:rPr>
        <w:t xml:space="preserve"> </w:t>
      </w:r>
      <w:r w:rsidRPr="00073760">
        <w:rPr>
          <w:rFonts w:ascii="Times New Roman" w:hAnsi="Times New Roman"/>
          <w:sz w:val="28"/>
          <w:szCs w:val="28"/>
        </w:rPr>
        <w:t>сети</w:t>
      </w:r>
      <w:r>
        <w:rPr>
          <w:rFonts w:ascii="Times New Roman" w:hAnsi="Times New Roman"/>
          <w:sz w:val="28"/>
          <w:szCs w:val="28"/>
        </w:rPr>
        <w:t xml:space="preserve"> </w:t>
      </w:r>
      <w:r w:rsidRPr="00073760">
        <w:rPr>
          <w:rFonts w:ascii="Times New Roman" w:hAnsi="Times New Roman"/>
          <w:sz w:val="28"/>
          <w:szCs w:val="28"/>
        </w:rPr>
        <w:t>«Интернет», необходимых для освоения дисциплины</w:t>
      </w:r>
    </w:p>
    <w:p w14:paraId="43D8BFD7" w14:textId="77777777" w:rsidR="00574E26" w:rsidRDefault="00574E26" w:rsidP="00DE16A2">
      <w:pPr>
        <w:pStyle w:val="a6"/>
        <w:numPr>
          <w:ilvl w:val="0"/>
          <w:numId w:val="3"/>
        </w:numPr>
        <w:tabs>
          <w:tab w:val="left" w:pos="0"/>
        </w:tabs>
        <w:spacing w:before="21"/>
        <w:ind w:left="426" w:right="17" w:hanging="426"/>
        <w:jc w:val="both"/>
        <w:rPr>
          <w:sz w:val="28"/>
          <w:szCs w:val="28"/>
        </w:rPr>
      </w:pPr>
      <w:r w:rsidRPr="00073760">
        <w:rPr>
          <w:sz w:val="28"/>
          <w:szCs w:val="28"/>
        </w:rPr>
        <w:t xml:space="preserve">Сайт </w:t>
      </w:r>
      <w:proofErr w:type="gramStart"/>
      <w:r w:rsidRPr="00073760">
        <w:rPr>
          <w:sz w:val="28"/>
          <w:szCs w:val="28"/>
        </w:rPr>
        <w:t>журнала</w:t>
      </w:r>
      <w:r w:rsidRPr="00073760">
        <w:rPr>
          <w:spacing w:val="-3"/>
          <w:sz w:val="28"/>
          <w:szCs w:val="28"/>
        </w:rPr>
        <w:t xml:space="preserve"> </w:t>
      </w:r>
      <w:r>
        <w:rPr>
          <w:spacing w:val="-3"/>
          <w:sz w:val="28"/>
          <w:szCs w:val="28"/>
        </w:rPr>
        <w:t xml:space="preserve"> </w:t>
      </w:r>
      <w:r w:rsidRPr="00073760">
        <w:rPr>
          <w:sz w:val="28"/>
          <w:szCs w:val="28"/>
        </w:rPr>
        <w:t>«</w:t>
      </w:r>
      <w:proofErr w:type="gramEnd"/>
      <w:r w:rsidRPr="00073760">
        <w:rPr>
          <w:sz w:val="28"/>
          <w:szCs w:val="28"/>
        </w:rPr>
        <w:t>КомпьютерПресс».</w:t>
      </w:r>
      <w:r>
        <w:rPr>
          <w:sz w:val="28"/>
          <w:szCs w:val="28"/>
        </w:rPr>
        <w:t xml:space="preserve"> </w:t>
      </w:r>
      <w:r>
        <w:rPr>
          <w:sz w:val="28"/>
          <w:szCs w:val="28"/>
          <w:lang w:val="en-US"/>
        </w:rPr>
        <w:t>URL</w:t>
      </w:r>
      <w:r w:rsidRPr="005D1B9A">
        <w:rPr>
          <w:sz w:val="28"/>
          <w:szCs w:val="28"/>
        </w:rPr>
        <w:t xml:space="preserve">: </w:t>
      </w:r>
      <w:hyperlink r:id="rId9">
        <w:r w:rsidRPr="00073760">
          <w:rPr>
            <w:sz w:val="28"/>
            <w:szCs w:val="28"/>
          </w:rPr>
          <w:t xml:space="preserve">www.compress.ru </w:t>
        </w:r>
      </w:hyperlink>
    </w:p>
    <w:p w14:paraId="6D4473BE" w14:textId="77777777" w:rsidR="00574E26" w:rsidRPr="005D1B9A" w:rsidRDefault="00574E26" w:rsidP="00DE16A2">
      <w:pPr>
        <w:pStyle w:val="a6"/>
        <w:numPr>
          <w:ilvl w:val="0"/>
          <w:numId w:val="3"/>
        </w:numPr>
        <w:tabs>
          <w:tab w:val="left" w:pos="0"/>
        </w:tabs>
        <w:spacing w:before="21"/>
        <w:ind w:left="426" w:right="17" w:hanging="426"/>
        <w:jc w:val="both"/>
        <w:rPr>
          <w:sz w:val="28"/>
          <w:szCs w:val="28"/>
          <w:lang w:val="en-US"/>
        </w:rPr>
      </w:pPr>
      <w:proofErr w:type="spellStart"/>
      <w:r>
        <w:rPr>
          <w:sz w:val="28"/>
          <w:szCs w:val="28"/>
          <w:lang w:val="en-US"/>
        </w:rPr>
        <w:t>U</w:t>
      </w:r>
      <w:r w:rsidRPr="005D1B9A">
        <w:rPr>
          <w:sz w:val="28"/>
          <w:szCs w:val="28"/>
          <w:lang w:val="en-US"/>
        </w:rPr>
        <w:t>plab</w:t>
      </w:r>
      <w:proofErr w:type="spellEnd"/>
      <w:r>
        <w:rPr>
          <w:sz w:val="28"/>
          <w:szCs w:val="28"/>
          <w:lang w:val="en-US"/>
        </w:rPr>
        <w:t xml:space="preserve">. URL: </w:t>
      </w:r>
      <w:r w:rsidRPr="005D1B9A">
        <w:rPr>
          <w:sz w:val="28"/>
          <w:szCs w:val="28"/>
          <w:lang w:val="en-US"/>
        </w:rPr>
        <w:t xml:space="preserve"> https://</w:t>
      </w:r>
      <w:hyperlink r:id="rId10">
        <w:r w:rsidRPr="005D1B9A">
          <w:rPr>
            <w:sz w:val="28"/>
            <w:szCs w:val="28"/>
            <w:lang w:val="en-US"/>
          </w:rPr>
          <w:t>www.uplab.ru/blog/corporate-portals/</w:t>
        </w:r>
      </w:hyperlink>
    </w:p>
    <w:p w14:paraId="76193BA7" w14:textId="77777777" w:rsidR="00574E26" w:rsidRPr="005D1B9A" w:rsidRDefault="00574E26" w:rsidP="00DE16A2">
      <w:pPr>
        <w:pStyle w:val="a6"/>
        <w:numPr>
          <w:ilvl w:val="0"/>
          <w:numId w:val="3"/>
        </w:numPr>
        <w:tabs>
          <w:tab w:val="left" w:pos="0"/>
        </w:tabs>
        <w:spacing w:before="21"/>
        <w:ind w:left="426" w:right="17" w:hanging="426"/>
        <w:jc w:val="both"/>
        <w:rPr>
          <w:sz w:val="28"/>
          <w:szCs w:val="28"/>
          <w:lang w:val="en-US"/>
        </w:rPr>
      </w:pPr>
      <w:r w:rsidRPr="005D1B9A">
        <w:rPr>
          <w:sz w:val="28"/>
          <w:szCs w:val="28"/>
          <w:lang w:val="en-US"/>
        </w:rPr>
        <w:t xml:space="preserve">1C. </w:t>
      </w:r>
      <w:r>
        <w:rPr>
          <w:sz w:val="28"/>
          <w:szCs w:val="28"/>
          <w:lang w:val="en-US"/>
        </w:rPr>
        <w:t xml:space="preserve">URL: </w:t>
      </w:r>
      <w:r w:rsidRPr="005D1B9A">
        <w:rPr>
          <w:sz w:val="28"/>
          <w:szCs w:val="28"/>
          <w:lang w:val="en-US"/>
        </w:rPr>
        <w:t xml:space="preserve"> </w:t>
      </w:r>
      <w:hyperlink r:id="rId11" w:history="1">
        <w:r w:rsidRPr="005D1B9A">
          <w:rPr>
            <w:sz w:val="28"/>
            <w:szCs w:val="28"/>
            <w:lang w:val="en-US"/>
          </w:rPr>
          <w:t>http://1c.ru/vendors/bitrix/1c-bitrix-cp/1c-bitrix-cp.htm</w:t>
        </w:r>
      </w:hyperlink>
    </w:p>
    <w:p w14:paraId="41126AC8" w14:textId="77777777" w:rsidR="00574E26" w:rsidRPr="00073760" w:rsidRDefault="00574E26" w:rsidP="00DE16A2">
      <w:pPr>
        <w:pStyle w:val="a4"/>
        <w:numPr>
          <w:ilvl w:val="0"/>
          <w:numId w:val="3"/>
        </w:numPr>
        <w:tabs>
          <w:tab w:val="left" w:pos="0"/>
        </w:tabs>
        <w:spacing w:before="21"/>
        <w:ind w:left="426" w:right="17" w:hanging="426"/>
        <w:jc w:val="both"/>
        <w:rPr>
          <w:sz w:val="28"/>
          <w:szCs w:val="28"/>
          <w:lang w:val="en-US"/>
        </w:rPr>
      </w:pPr>
      <w:r w:rsidRPr="00073760">
        <w:rPr>
          <w:sz w:val="28"/>
          <w:szCs w:val="28"/>
        </w:rPr>
        <w:t>Веб</w:t>
      </w:r>
      <w:r w:rsidRPr="00073760">
        <w:rPr>
          <w:sz w:val="28"/>
          <w:szCs w:val="28"/>
          <w:lang w:val="en-US"/>
        </w:rPr>
        <w:t>-</w:t>
      </w:r>
      <w:r w:rsidRPr="00073760">
        <w:rPr>
          <w:sz w:val="28"/>
          <w:szCs w:val="28"/>
        </w:rPr>
        <w:t>браузеры</w:t>
      </w:r>
      <w:r w:rsidRPr="00073760">
        <w:rPr>
          <w:sz w:val="28"/>
          <w:szCs w:val="28"/>
          <w:lang w:val="en-US"/>
        </w:rPr>
        <w:t xml:space="preserve">: </w:t>
      </w:r>
      <w:hyperlink r:id="rId12">
        <w:r w:rsidRPr="00073760">
          <w:rPr>
            <w:sz w:val="28"/>
            <w:szCs w:val="28"/>
            <w:lang w:val="en-US"/>
          </w:rPr>
          <w:t>Firefox</w:t>
        </w:r>
      </w:hyperlink>
      <w:r w:rsidRPr="00073760">
        <w:rPr>
          <w:sz w:val="28"/>
          <w:szCs w:val="28"/>
          <w:lang w:val="en-US"/>
        </w:rPr>
        <w:t xml:space="preserve">, </w:t>
      </w:r>
      <w:hyperlink r:id="rId13">
        <w:r w:rsidRPr="00073760">
          <w:rPr>
            <w:sz w:val="28"/>
            <w:szCs w:val="28"/>
            <w:lang w:val="en-US"/>
          </w:rPr>
          <w:t>Chrome</w:t>
        </w:r>
      </w:hyperlink>
      <w:r w:rsidRPr="00073760">
        <w:rPr>
          <w:sz w:val="28"/>
          <w:szCs w:val="28"/>
          <w:lang w:val="en-US"/>
        </w:rPr>
        <w:t xml:space="preserve">, </w:t>
      </w:r>
      <w:hyperlink r:id="rId14">
        <w:r w:rsidRPr="00073760">
          <w:rPr>
            <w:sz w:val="28"/>
            <w:szCs w:val="28"/>
            <w:lang w:val="en-US"/>
          </w:rPr>
          <w:t>Opera</w:t>
        </w:r>
      </w:hyperlink>
      <w:r w:rsidRPr="00073760">
        <w:rPr>
          <w:sz w:val="28"/>
          <w:szCs w:val="28"/>
          <w:lang w:val="en-US"/>
        </w:rPr>
        <w:t xml:space="preserve">, </w:t>
      </w:r>
      <w:hyperlink r:id="rId15">
        <w:r w:rsidRPr="00073760">
          <w:rPr>
            <w:sz w:val="28"/>
            <w:szCs w:val="28"/>
            <w:lang w:val="en-US"/>
          </w:rPr>
          <w:t xml:space="preserve">Safari </w:t>
        </w:r>
      </w:hyperlink>
      <w:r w:rsidRPr="00073760">
        <w:rPr>
          <w:sz w:val="28"/>
          <w:szCs w:val="28"/>
        </w:rPr>
        <w:t>и</w:t>
      </w:r>
      <w:r w:rsidRPr="00073760">
        <w:rPr>
          <w:sz w:val="28"/>
          <w:szCs w:val="28"/>
          <w:lang w:val="en-US"/>
        </w:rPr>
        <w:t xml:space="preserve"> </w:t>
      </w:r>
      <w:hyperlink r:id="rId16">
        <w:r w:rsidRPr="00073760">
          <w:rPr>
            <w:sz w:val="28"/>
            <w:szCs w:val="28"/>
            <w:lang w:val="en-US"/>
          </w:rPr>
          <w:t>Internet Explorer</w:t>
        </w:r>
      </w:hyperlink>
      <w:r w:rsidRPr="00073760">
        <w:rPr>
          <w:sz w:val="28"/>
          <w:szCs w:val="28"/>
          <w:lang w:val="en-US"/>
        </w:rPr>
        <w:t>.</w:t>
      </w:r>
    </w:p>
    <w:p w14:paraId="7A9750E5" w14:textId="77777777" w:rsidR="00574E26" w:rsidRPr="00073760" w:rsidRDefault="00574E26" w:rsidP="00DE16A2">
      <w:pPr>
        <w:pStyle w:val="a4"/>
        <w:numPr>
          <w:ilvl w:val="0"/>
          <w:numId w:val="3"/>
        </w:numPr>
        <w:tabs>
          <w:tab w:val="left" w:pos="0"/>
        </w:tabs>
        <w:spacing w:before="22"/>
        <w:ind w:left="426" w:right="17" w:hanging="426"/>
        <w:jc w:val="both"/>
        <w:rPr>
          <w:sz w:val="28"/>
          <w:szCs w:val="28"/>
          <w:lang w:val="en-US"/>
        </w:rPr>
      </w:pPr>
      <w:r w:rsidRPr="00073760">
        <w:rPr>
          <w:sz w:val="28"/>
          <w:szCs w:val="28"/>
        </w:rPr>
        <w:t>Электронная</w:t>
      </w:r>
      <w:r w:rsidRPr="00073760">
        <w:rPr>
          <w:sz w:val="28"/>
          <w:szCs w:val="28"/>
          <w:lang w:val="en-US"/>
        </w:rPr>
        <w:t xml:space="preserve"> </w:t>
      </w:r>
      <w:r w:rsidRPr="00073760">
        <w:rPr>
          <w:sz w:val="28"/>
          <w:szCs w:val="28"/>
        </w:rPr>
        <w:t>библиотека</w:t>
      </w:r>
      <w:r w:rsidRPr="00073760">
        <w:rPr>
          <w:sz w:val="28"/>
          <w:szCs w:val="28"/>
          <w:lang w:val="en-US"/>
        </w:rPr>
        <w:t xml:space="preserve"> </w:t>
      </w:r>
      <w:r w:rsidRPr="00073760">
        <w:rPr>
          <w:sz w:val="28"/>
          <w:szCs w:val="28"/>
        </w:rPr>
        <w:t>Финансового</w:t>
      </w:r>
      <w:r w:rsidRPr="00073760">
        <w:rPr>
          <w:sz w:val="28"/>
          <w:szCs w:val="28"/>
          <w:lang w:val="en-US"/>
        </w:rPr>
        <w:t xml:space="preserve"> </w:t>
      </w:r>
      <w:r w:rsidRPr="00073760">
        <w:rPr>
          <w:sz w:val="28"/>
          <w:szCs w:val="28"/>
        </w:rPr>
        <w:t>университета</w:t>
      </w:r>
      <w:r w:rsidRPr="00073760">
        <w:rPr>
          <w:sz w:val="28"/>
          <w:szCs w:val="28"/>
          <w:lang w:val="en-US"/>
        </w:rPr>
        <w:t xml:space="preserve"> (</w:t>
      </w:r>
      <w:r w:rsidRPr="00073760">
        <w:rPr>
          <w:sz w:val="28"/>
          <w:szCs w:val="28"/>
        </w:rPr>
        <w:t>ЭБ</w:t>
      </w:r>
      <w:r w:rsidRPr="00073760">
        <w:rPr>
          <w:sz w:val="28"/>
          <w:szCs w:val="28"/>
          <w:lang w:val="en-US"/>
        </w:rPr>
        <w:t xml:space="preserve">) </w:t>
      </w:r>
      <w:hyperlink r:id="rId17">
        <w:r w:rsidRPr="00073760">
          <w:rPr>
            <w:sz w:val="28"/>
            <w:szCs w:val="28"/>
            <w:lang w:val="en-US"/>
          </w:rPr>
          <w:t>http://elib.fa.ru/</w:t>
        </w:r>
      </w:hyperlink>
      <w:r w:rsidRPr="00073760">
        <w:rPr>
          <w:sz w:val="28"/>
          <w:szCs w:val="28"/>
          <w:lang w:val="en-US"/>
        </w:rPr>
        <w:t xml:space="preserve"> </w:t>
      </w:r>
      <w:hyperlink r:id="rId18">
        <w:r w:rsidRPr="00073760">
          <w:rPr>
            <w:sz w:val="28"/>
            <w:szCs w:val="28"/>
            <w:lang w:val="en-US"/>
          </w:rPr>
          <w:t>(h</w:t>
        </w:r>
      </w:hyperlink>
      <w:r w:rsidRPr="00073760">
        <w:rPr>
          <w:sz w:val="28"/>
          <w:szCs w:val="28"/>
          <w:lang w:val="en-US"/>
        </w:rPr>
        <w:t>t</w:t>
      </w:r>
      <w:hyperlink r:id="rId19">
        <w:r w:rsidRPr="00073760">
          <w:rPr>
            <w:sz w:val="28"/>
            <w:szCs w:val="28"/>
            <w:lang w:val="en-US"/>
          </w:rPr>
          <w:t>tp://library.fa.ru/files/elibfa.pdf)</w:t>
        </w:r>
      </w:hyperlink>
    </w:p>
    <w:p w14:paraId="1A076405" w14:textId="77777777" w:rsidR="00574E26" w:rsidRPr="00073760" w:rsidRDefault="00574E26" w:rsidP="00DE16A2">
      <w:pPr>
        <w:pStyle w:val="a4"/>
        <w:numPr>
          <w:ilvl w:val="0"/>
          <w:numId w:val="3"/>
        </w:numPr>
        <w:tabs>
          <w:tab w:val="left" w:pos="0"/>
        </w:tabs>
        <w:spacing w:before="1" w:line="322" w:lineRule="exact"/>
        <w:ind w:left="426" w:right="17" w:hanging="426"/>
        <w:jc w:val="both"/>
        <w:rPr>
          <w:sz w:val="28"/>
          <w:szCs w:val="28"/>
        </w:rPr>
      </w:pPr>
      <w:r w:rsidRPr="00073760">
        <w:rPr>
          <w:sz w:val="28"/>
          <w:szCs w:val="28"/>
        </w:rPr>
        <w:t xml:space="preserve">Электронно-библиотечная система BOOK.RU </w:t>
      </w:r>
      <w:hyperlink r:id="rId20">
        <w:r w:rsidRPr="00073760">
          <w:rPr>
            <w:sz w:val="28"/>
            <w:szCs w:val="28"/>
          </w:rPr>
          <w:t>http://www.book.ru</w:t>
        </w:r>
      </w:hyperlink>
    </w:p>
    <w:p w14:paraId="2894CCFD" w14:textId="77777777" w:rsidR="00574E26" w:rsidRPr="00073760" w:rsidRDefault="00574E26" w:rsidP="00DE16A2">
      <w:pPr>
        <w:pStyle w:val="a4"/>
        <w:numPr>
          <w:ilvl w:val="0"/>
          <w:numId w:val="3"/>
        </w:numPr>
        <w:tabs>
          <w:tab w:val="left" w:pos="0"/>
          <w:tab w:val="left" w:pos="4548"/>
          <w:tab w:val="left" w:pos="5921"/>
          <w:tab w:val="left" w:pos="8538"/>
        </w:tabs>
        <w:ind w:left="426" w:right="17" w:hanging="426"/>
        <w:jc w:val="both"/>
        <w:rPr>
          <w:sz w:val="28"/>
          <w:szCs w:val="28"/>
        </w:rPr>
      </w:pPr>
      <w:r>
        <w:rPr>
          <w:sz w:val="28"/>
          <w:szCs w:val="28"/>
        </w:rPr>
        <w:t xml:space="preserve">Электронно-библиотечная </w:t>
      </w:r>
      <w:r w:rsidRPr="00073760">
        <w:rPr>
          <w:sz w:val="28"/>
          <w:szCs w:val="28"/>
        </w:rPr>
        <w:t>система</w:t>
      </w:r>
      <w:r>
        <w:rPr>
          <w:sz w:val="28"/>
          <w:szCs w:val="28"/>
        </w:rPr>
        <w:t xml:space="preserve"> </w:t>
      </w:r>
      <w:r w:rsidRPr="00073760">
        <w:rPr>
          <w:sz w:val="28"/>
          <w:szCs w:val="28"/>
        </w:rPr>
        <w:t>«Университетская</w:t>
      </w:r>
      <w:r>
        <w:rPr>
          <w:sz w:val="28"/>
          <w:szCs w:val="28"/>
        </w:rPr>
        <w:t xml:space="preserve"> </w:t>
      </w:r>
      <w:r w:rsidRPr="00073760">
        <w:rPr>
          <w:sz w:val="28"/>
          <w:szCs w:val="28"/>
        </w:rPr>
        <w:t xml:space="preserve">библиотека ОНЛАЙН» </w:t>
      </w:r>
      <w:hyperlink r:id="rId21">
        <w:r w:rsidRPr="00073760">
          <w:rPr>
            <w:sz w:val="28"/>
            <w:szCs w:val="28"/>
          </w:rPr>
          <w:t>http://biblioclub.ru/</w:t>
        </w:r>
      </w:hyperlink>
    </w:p>
    <w:p w14:paraId="6F88D016" w14:textId="77777777" w:rsidR="00574E26" w:rsidRPr="00073760" w:rsidRDefault="00574E26" w:rsidP="00DE16A2">
      <w:pPr>
        <w:pStyle w:val="a4"/>
        <w:numPr>
          <w:ilvl w:val="0"/>
          <w:numId w:val="3"/>
        </w:numPr>
        <w:tabs>
          <w:tab w:val="left" w:pos="0"/>
        </w:tabs>
        <w:spacing w:line="322" w:lineRule="exact"/>
        <w:ind w:left="426" w:right="17" w:hanging="426"/>
        <w:jc w:val="both"/>
        <w:rPr>
          <w:sz w:val="28"/>
          <w:szCs w:val="28"/>
        </w:rPr>
      </w:pPr>
      <w:r w:rsidRPr="00073760">
        <w:rPr>
          <w:sz w:val="28"/>
          <w:szCs w:val="28"/>
        </w:rPr>
        <w:t xml:space="preserve">Электронно-библиотечная система </w:t>
      </w:r>
      <w:proofErr w:type="spellStart"/>
      <w:r w:rsidRPr="00073760">
        <w:rPr>
          <w:sz w:val="28"/>
          <w:szCs w:val="28"/>
        </w:rPr>
        <w:t>Znanium</w:t>
      </w:r>
      <w:proofErr w:type="spellEnd"/>
      <w:r w:rsidRPr="00073760">
        <w:rPr>
          <w:sz w:val="28"/>
          <w:szCs w:val="28"/>
        </w:rPr>
        <w:t xml:space="preserve"> </w:t>
      </w:r>
      <w:hyperlink r:id="rId22">
        <w:r w:rsidRPr="00073760">
          <w:rPr>
            <w:sz w:val="28"/>
            <w:szCs w:val="28"/>
          </w:rPr>
          <w:t>http://www.znanium.com</w:t>
        </w:r>
      </w:hyperlink>
    </w:p>
    <w:p w14:paraId="6EA3D573" w14:textId="77777777" w:rsidR="00574E26" w:rsidRPr="00073760" w:rsidRDefault="00574E26" w:rsidP="00DE16A2">
      <w:pPr>
        <w:pStyle w:val="a4"/>
        <w:numPr>
          <w:ilvl w:val="0"/>
          <w:numId w:val="3"/>
        </w:numPr>
        <w:tabs>
          <w:tab w:val="left" w:pos="0"/>
          <w:tab w:val="left" w:pos="2396"/>
          <w:tab w:val="left" w:pos="3509"/>
          <w:tab w:val="left" w:pos="5278"/>
          <w:tab w:val="left" w:pos="7085"/>
        </w:tabs>
        <w:ind w:left="426" w:right="17" w:hanging="426"/>
        <w:jc w:val="both"/>
        <w:rPr>
          <w:sz w:val="28"/>
          <w:szCs w:val="28"/>
        </w:rPr>
      </w:pPr>
      <w:r w:rsidRPr="00073760">
        <w:rPr>
          <w:sz w:val="28"/>
          <w:szCs w:val="28"/>
        </w:rPr>
        <w:t>«Деловая</w:t>
      </w:r>
      <w:r>
        <w:rPr>
          <w:sz w:val="28"/>
          <w:szCs w:val="28"/>
        </w:rPr>
        <w:t xml:space="preserve"> </w:t>
      </w:r>
      <w:r w:rsidRPr="00073760">
        <w:rPr>
          <w:sz w:val="28"/>
          <w:szCs w:val="28"/>
        </w:rPr>
        <w:t>онлайн</w:t>
      </w:r>
      <w:r>
        <w:rPr>
          <w:sz w:val="28"/>
          <w:szCs w:val="28"/>
        </w:rPr>
        <w:t xml:space="preserve"> </w:t>
      </w:r>
      <w:r w:rsidRPr="00073760">
        <w:rPr>
          <w:sz w:val="28"/>
          <w:szCs w:val="28"/>
        </w:rPr>
        <w:t>библиотека»</w:t>
      </w:r>
      <w:r>
        <w:rPr>
          <w:sz w:val="28"/>
          <w:szCs w:val="28"/>
        </w:rPr>
        <w:t xml:space="preserve"> </w:t>
      </w:r>
      <w:r w:rsidRPr="00073760">
        <w:rPr>
          <w:sz w:val="28"/>
          <w:szCs w:val="28"/>
        </w:rPr>
        <w:t>издательства</w:t>
      </w:r>
      <w:r>
        <w:rPr>
          <w:sz w:val="28"/>
          <w:szCs w:val="28"/>
        </w:rPr>
        <w:t xml:space="preserve"> </w:t>
      </w:r>
      <w:r w:rsidRPr="00073760">
        <w:rPr>
          <w:sz w:val="28"/>
          <w:szCs w:val="28"/>
        </w:rPr>
        <w:t>«Альпина</w:t>
      </w:r>
      <w:r w:rsidRPr="00073760">
        <w:rPr>
          <w:sz w:val="28"/>
          <w:szCs w:val="28"/>
        </w:rPr>
        <w:tab/>
      </w:r>
      <w:proofErr w:type="spellStart"/>
      <w:r w:rsidRPr="00073760">
        <w:rPr>
          <w:sz w:val="28"/>
          <w:szCs w:val="28"/>
        </w:rPr>
        <w:t>Паблишер</w:t>
      </w:r>
      <w:proofErr w:type="spellEnd"/>
      <w:r w:rsidRPr="00073760">
        <w:rPr>
          <w:sz w:val="28"/>
          <w:szCs w:val="28"/>
        </w:rPr>
        <w:t>»</w:t>
      </w:r>
      <w:hyperlink r:id="rId23" w:history="1">
        <w:r w:rsidRPr="00107EF8">
          <w:rPr>
            <w:rStyle w:val="a8"/>
            <w:sz w:val="28"/>
            <w:szCs w:val="28"/>
          </w:rPr>
          <w:t xml:space="preserve"> http://lib.alpinadigital.ru/en/library</w:t>
        </w:r>
      </w:hyperlink>
    </w:p>
    <w:p w14:paraId="1E40878D" w14:textId="77777777" w:rsidR="00574E26" w:rsidRPr="00073760" w:rsidRDefault="00574E26" w:rsidP="00DE16A2">
      <w:pPr>
        <w:pStyle w:val="a4"/>
        <w:numPr>
          <w:ilvl w:val="0"/>
          <w:numId w:val="3"/>
        </w:numPr>
        <w:tabs>
          <w:tab w:val="left" w:pos="0"/>
          <w:tab w:val="left" w:pos="4930"/>
          <w:tab w:val="left" w:pos="6684"/>
          <w:tab w:val="left" w:pos="9038"/>
        </w:tabs>
        <w:spacing w:line="242" w:lineRule="auto"/>
        <w:ind w:left="426" w:right="17" w:hanging="426"/>
        <w:jc w:val="both"/>
        <w:rPr>
          <w:sz w:val="28"/>
          <w:szCs w:val="28"/>
        </w:rPr>
      </w:pPr>
      <w:r>
        <w:rPr>
          <w:sz w:val="28"/>
          <w:szCs w:val="28"/>
        </w:rPr>
        <w:t xml:space="preserve">Электронно-библиотечная </w:t>
      </w:r>
      <w:r w:rsidRPr="00073760">
        <w:rPr>
          <w:sz w:val="28"/>
          <w:szCs w:val="28"/>
        </w:rPr>
        <w:t>система</w:t>
      </w:r>
      <w:r w:rsidRPr="00073760">
        <w:rPr>
          <w:sz w:val="28"/>
          <w:szCs w:val="28"/>
        </w:rPr>
        <w:tab/>
        <w:t>издательства</w:t>
      </w:r>
      <w:r w:rsidRPr="00073760">
        <w:rPr>
          <w:sz w:val="28"/>
          <w:szCs w:val="28"/>
        </w:rPr>
        <w:tab/>
        <w:t>«</w:t>
      </w:r>
      <w:proofErr w:type="gramStart"/>
      <w:r w:rsidRPr="00073760">
        <w:rPr>
          <w:sz w:val="28"/>
          <w:szCs w:val="28"/>
        </w:rPr>
        <w:t xml:space="preserve">Лань» </w:t>
      </w:r>
      <w:r>
        <w:rPr>
          <w:sz w:val="28"/>
          <w:szCs w:val="28"/>
        </w:rPr>
        <w:t xml:space="preserve"> </w:t>
      </w:r>
      <w:r w:rsidRPr="00073760">
        <w:rPr>
          <w:sz w:val="28"/>
          <w:szCs w:val="28"/>
        </w:rPr>
        <w:t>ttps://e.lanbook.com/</w:t>
      </w:r>
      <w:proofErr w:type="gramEnd"/>
    </w:p>
    <w:p w14:paraId="2C9CFFEB" w14:textId="77777777" w:rsidR="00574E26" w:rsidRPr="00073760" w:rsidRDefault="00574E26" w:rsidP="00DE16A2">
      <w:pPr>
        <w:pStyle w:val="a4"/>
        <w:numPr>
          <w:ilvl w:val="0"/>
          <w:numId w:val="3"/>
        </w:numPr>
        <w:tabs>
          <w:tab w:val="left" w:pos="0"/>
          <w:tab w:val="left" w:pos="4788"/>
          <w:tab w:val="left" w:pos="6401"/>
          <w:tab w:val="left" w:pos="8610"/>
        </w:tabs>
        <w:ind w:left="426" w:right="17" w:hanging="426"/>
        <w:jc w:val="both"/>
        <w:rPr>
          <w:sz w:val="28"/>
          <w:szCs w:val="28"/>
        </w:rPr>
      </w:pPr>
      <w:r w:rsidRPr="00073760">
        <w:rPr>
          <w:sz w:val="28"/>
          <w:szCs w:val="28"/>
        </w:rPr>
        <w:t>Электронно-библиотечная</w:t>
      </w:r>
      <w:r w:rsidRPr="00073760">
        <w:rPr>
          <w:sz w:val="28"/>
          <w:szCs w:val="28"/>
        </w:rPr>
        <w:tab/>
        <w:t>система</w:t>
      </w:r>
      <w:r w:rsidRPr="00073760">
        <w:rPr>
          <w:sz w:val="28"/>
          <w:szCs w:val="28"/>
        </w:rPr>
        <w:tab/>
        <w:t>издательства</w:t>
      </w:r>
      <w:r>
        <w:rPr>
          <w:sz w:val="28"/>
          <w:szCs w:val="28"/>
        </w:rPr>
        <w:t xml:space="preserve"> </w:t>
      </w:r>
      <w:r w:rsidRPr="00073760">
        <w:rPr>
          <w:sz w:val="28"/>
          <w:szCs w:val="28"/>
        </w:rPr>
        <w:t>«ЮРАЙТ» https://</w:t>
      </w:r>
      <w:hyperlink r:id="rId24">
        <w:r w:rsidRPr="00073760">
          <w:rPr>
            <w:sz w:val="28"/>
            <w:szCs w:val="28"/>
          </w:rPr>
          <w:t>www.biblio-online.ru/</w:t>
        </w:r>
      </w:hyperlink>
    </w:p>
    <w:p w14:paraId="1E12B017" w14:textId="77777777" w:rsidR="00574E26" w:rsidRPr="00073760" w:rsidRDefault="00574E26" w:rsidP="00DE16A2">
      <w:pPr>
        <w:pStyle w:val="a4"/>
        <w:numPr>
          <w:ilvl w:val="0"/>
          <w:numId w:val="3"/>
        </w:numPr>
        <w:tabs>
          <w:tab w:val="left" w:pos="0"/>
        </w:tabs>
        <w:spacing w:line="319" w:lineRule="exact"/>
        <w:ind w:left="426" w:right="17" w:hanging="426"/>
        <w:jc w:val="both"/>
        <w:rPr>
          <w:sz w:val="28"/>
          <w:szCs w:val="28"/>
        </w:rPr>
      </w:pPr>
      <w:r w:rsidRPr="00073760">
        <w:rPr>
          <w:sz w:val="28"/>
          <w:szCs w:val="28"/>
        </w:rPr>
        <w:t xml:space="preserve">Научная электронная библиотека eLibrary.ru </w:t>
      </w:r>
      <w:hyperlink r:id="rId25">
        <w:r w:rsidRPr="00073760">
          <w:rPr>
            <w:sz w:val="28"/>
            <w:szCs w:val="28"/>
          </w:rPr>
          <w:t>http://elibrary.ru</w:t>
        </w:r>
      </w:hyperlink>
    </w:p>
    <w:p w14:paraId="4DFA3467" w14:textId="77777777" w:rsidR="00574E26" w:rsidRPr="00073760" w:rsidRDefault="00574E26" w:rsidP="00574E26">
      <w:pPr>
        <w:pStyle w:val="a4"/>
        <w:spacing w:before="11"/>
        <w:ind w:left="374"/>
        <w:rPr>
          <w:sz w:val="28"/>
          <w:szCs w:val="28"/>
        </w:rPr>
      </w:pPr>
    </w:p>
    <w:p w14:paraId="180F5B25" w14:textId="77777777" w:rsidR="00361B74" w:rsidRPr="00715C42" w:rsidRDefault="00361B74" w:rsidP="00715C42">
      <w:pPr>
        <w:pStyle w:val="116"/>
        <w:tabs>
          <w:tab w:val="clear" w:pos="1512"/>
        </w:tabs>
        <w:spacing w:before="0" w:after="0" w:line="240" w:lineRule="auto"/>
        <w:ind w:left="0" w:firstLine="0"/>
        <w:jc w:val="both"/>
        <w:rPr>
          <w:rFonts w:ascii="Times New Roman" w:hAnsi="Times New Roman" w:cs="Times New Roman"/>
          <w:bCs w:val="0"/>
          <w:sz w:val="28"/>
          <w:szCs w:val="28"/>
        </w:rPr>
      </w:pPr>
      <w:r w:rsidRPr="000A059F">
        <w:rPr>
          <w:rFonts w:ascii="Times New Roman" w:hAnsi="Times New Roman" w:cs="Times New Roman"/>
          <w:bCs w:val="0"/>
          <w:sz w:val="28"/>
          <w:szCs w:val="28"/>
        </w:rPr>
        <w:t xml:space="preserve">10. </w:t>
      </w:r>
      <w:bookmarkStart w:id="21" w:name="_Toc462962415"/>
      <w:bookmarkStart w:id="22" w:name="_Toc525680799"/>
      <w:r w:rsidRPr="00715C42">
        <w:rPr>
          <w:rFonts w:ascii="Times New Roman" w:hAnsi="Times New Roman" w:cs="Times New Roman"/>
          <w:bCs w:val="0"/>
          <w:sz w:val="28"/>
          <w:szCs w:val="28"/>
        </w:rPr>
        <w:t>Методические указания для обучающихся по освоению дисциплины</w:t>
      </w:r>
      <w:bookmarkEnd w:id="21"/>
      <w:bookmarkEnd w:id="22"/>
    </w:p>
    <w:p w14:paraId="5D29E5FC" w14:textId="71EE61AE" w:rsidR="00BE67A1" w:rsidRDefault="00BE67A1" w:rsidP="005D1B9A">
      <w:pPr>
        <w:ind w:right="17"/>
        <w:jc w:val="both"/>
        <w:rPr>
          <w:sz w:val="28"/>
          <w:szCs w:val="28"/>
        </w:rPr>
      </w:pPr>
      <w:bookmarkStart w:id="23" w:name="page63"/>
      <w:bookmarkStart w:id="24" w:name="_Toc515397813"/>
      <w:bookmarkStart w:id="25" w:name="_Toc518469978"/>
      <w:bookmarkStart w:id="26" w:name="_Toc3994483"/>
      <w:bookmarkEnd w:id="23"/>
      <w:r w:rsidRPr="00715C42">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715C42">
        <w:rPr>
          <w:sz w:val="28"/>
          <w:szCs w:val="28"/>
        </w:rPr>
        <w:t>бакалавриата</w:t>
      </w:r>
      <w:proofErr w:type="spellEnd"/>
      <w:r w:rsidRPr="00715C42">
        <w:rPr>
          <w:sz w:val="28"/>
          <w:szCs w:val="28"/>
        </w:rPr>
        <w:t xml:space="preserve"> и магистратуры в Финансовом университете» (Приказ ректора № 1040_о от 11.05.2021) и данной рабочей программой дисциплины.</w:t>
      </w:r>
    </w:p>
    <w:p w14:paraId="61264FBD" w14:textId="57851929" w:rsidR="00B217DA" w:rsidRDefault="00B217DA" w:rsidP="005D1B9A">
      <w:pPr>
        <w:ind w:right="17"/>
        <w:jc w:val="both"/>
        <w:rPr>
          <w:sz w:val="28"/>
          <w:szCs w:val="28"/>
        </w:rPr>
      </w:pPr>
    </w:p>
    <w:p w14:paraId="282320C6" w14:textId="77777777" w:rsidR="00E27631" w:rsidRDefault="00E27631" w:rsidP="005D1B9A">
      <w:pPr>
        <w:ind w:right="17"/>
        <w:jc w:val="both"/>
        <w:rPr>
          <w:sz w:val="28"/>
          <w:szCs w:val="28"/>
        </w:rPr>
      </w:pPr>
    </w:p>
    <w:p w14:paraId="326A0CC6" w14:textId="77777777" w:rsidR="005C427D" w:rsidRPr="00963386" w:rsidRDefault="005C427D" w:rsidP="005C427D">
      <w:pPr>
        <w:pStyle w:val="1"/>
        <w:ind w:left="426" w:hanging="426"/>
        <w:rPr>
          <w:rFonts w:ascii="Times New Roman" w:hAnsi="Times New Roman"/>
          <w:color w:val="000000"/>
          <w:sz w:val="28"/>
          <w:szCs w:val="28"/>
        </w:rPr>
      </w:pPr>
      <w:bookmarkStart w:id="27" w:name="_Toc85402991"/>
      <w:bookmarkStart w:id="28" w:name="_Toc86842806"/>
      <w:r w:rsidRPr="00963386">
        <w:rPr>
          <w:rFonts w:ascii="Times New Roman" w:hAnsi="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bookmarkEnd w:id="28"/>
    </w:p>
    <w:p w14:paraId="2978D748" w14:textId="24CA3D1F" w:rsidR="005C427D" w:rsidRPr="00963386" w:rsidRDefault="005C427D" w:rsidP="005C427D">
      <w:pPr>
        <w:jc w:val="both"/>
        <w:rPr>
          <w:color w:val="000000"/>
          <w:sz w:val="28"/>
          <w:szCs w:val="28"/>
        </w:rPr>
      </w:pPr>
      <w:r w:rsidRPr="00963386">
        <w:rPr>
          <w:color w:val="000000"/>
          <w:sz w:val="28"/>
          <w:szCs w:val="28"/>
        </w:rPr>
        <w:t>11.1. Комплект лицензионного программного обеспечения:</w:t>
      </w:r>
      <w:r w:rsidR="00D471FE">
        <w:rPr>
          <w:color w:val="000000"/>
          <w:sz w:val="28"/>
          <w:szCs w:val="28"/>
        </w:rPr>
        <w:t xml:space="preserve"> стандартный.</w:t>
      </w:r>
    </w:p>
    <w:p w14:paraId="12051BE0" w14:textId="56214AF5" w:rsidR="005C427D" w:rsidRDefault="005C427D" w:rsidP="00D471FE">
      <w:pPr>
        <w:jc w:val="both"/>
        <w:rPr>
          <w:color w:val="000000"/>
          <w:sz w:val="28"/>
          <w:szCs w:val="28"/>
        </w:rPr>
      </w:pPr>
      <w:r w:rsidRPr="00963386">
        <w:rPr>
          <w:color w:val="000000"/>
          <w:sz w:val="28"/>
          <w:szCs w:val="28"/>
        </w:rPr>
        <w:t xml:space="preserve">11.2 Современные профессиональные демонстрационные и информационные справочные системы: </w:t>
      </w:r>
    </w:p>
    <w:p w14:paraId="56458CEB" w14:textId="47053792" w:rsidR="00B702CA" w:rsidRPr="00963386" w:rsidRDefault="00B702CA" w:rsidP="00D471FE">
      <w:pPr>
        <w:jc w:val="both"/>
        <w:rPr>
          <w:rFonts w:eastAsia="Calibri"/>
          <w:color w:val="000000"/>
          <w:sz w:val="28"/>
          <w:szCs w:val="28"/>
        </w:rPr>
      </w:pPr>
      <w:r>
        <w:rPr>
          <w:sz w:val="28"/>
          <w:szCs w:val="28"/>
        </w:rPr>
        <w:t xml:space="preserve">11.3 Антивирус </w:t>
      </w:r>
      <w:r>
        <w:rPr>
          <w:sz w:val="28"/>
          <w:szCs w:val="28"/>
          <w:lang w:val="en-US" w:eastAsia="en-US" w:bidi="en-US"/>
        </w:rPr>
        <w:t>Kaspersky</w:t>
      </w:r>
      <w:r>
        <w:rPr>
          <w:sz w:val="28"/>
          <w:szCs w:val="28"/>
          <w:lang w:eastAsia="en-US" w:bidi="en-US"/>
        </w:rPr>
        <w:t>.</w:t>
      </w:r>
    </w:p>
    <w:p w14:paraId="690B0D7B" w14:textId="77777777" w:rsidR="005C427D" w:rsidRDefault="005C427D" w:rsidP="00DE16A2">
      <w:pPr>
        <w:widowControl/>
        <w:numPr>
          <w:ilvl w:val="0"/>
          <w:numId w:val="5"/>
        </w:numPr>
        <w:autoSpaceDE/>
        <w:autoSpaceDN/>
        <w:jc w:val="both"/>
        <w:rPr>
          <w:color w:val="000000"/>
          <w:sz w:val="28"/>
          <w:szCs w:val="28"/>
        </w:rPr>
      </w:pPr>
      <w:r w:rsidRPr="00963386">
        <w:rPr>
          <w:color w:val="000000"/>
          <w:sz w:val="28"/>
          <w:szCs w:val="28"/>
        </w:rPr>
        <w:t>Консультант Плюс.</w:t>
      </w:r>
    </w:p>
    <w:p w14:paraId="68110EDC" w14:textId="77777777" w:rsidR="005C427D" w:rsidRPr="00963386" w:rsidRDefault="005C427D" w:rsidP="005C427D">
      <w:pPr>
        <w:jc w:val="both"/>
        <w:rPr>
          <w:rFonts w:eastAsia="Calibri"/>
          <w:color w:val="000000"/>
          <w:sz w:val="28"/>
          <w:szCs w:val="28"/>
        </w:rPr>
      </w:pPr>
      <w:r w:rsidRPr="00963386">
        <w:rPr>
          <w:color w:val="000000"/>
          <w:sz w:val="28"/>
          <w:szCs w:val="28"/>
        </w:rPr>
        <w:t>11.3 Сертифицированные программные и аппаратные средства защиты информации: </w:t>
      </w:r>
    </w:p>
    <w:p w14:paraId="7173EC54" w14:textId="77777777" w:rsidR="005C427D" w:rsidRDefault="005C427D" w:rsidP="005C427D">
      <w:pPr>
        <w:ind w:firstLine="426"/>
        <w:jc w:val="both"/>
        <w:rPr>
          <w:color w:val="000000"/>
          <w:sz w:val="28"/>
          <w:szCs w:val="28"/>
        </w:rPr>
      </w:pPr>
      <w:r w:rsidRPr="00963386">
        <w:rPr>
          <w:color w:val="000000"/>
          <w:sz w:val="28"/>
          <w:szCs w:val="28"/>
        </w:rPr>
        <w:t>Не предусмотрены.</w:t>
      </w:r>
    </w:p>
    <w:p w14:paraId="073E4DA0" w14:textId="77777777" w:rsidR="005C427D" w:rsidRDefault="005C427D" w:rsidP="005C427D">
      <w:pPr>
        <w:ind w:firstLine="426"/>
        <w:jc w:val="both"/>
        <w:rPr>
          <w:color w:val="000000"/>
          <w:sz w:val="28"/>
          <w:szCs w:val="28"/>
        </w:rPr>
      </w:pPr>
    </w:p>
    <w:p w14:paraId="7C34B762" w14:textId="77777777" w:rsidR="005C427D" w:rsidRPr="00963386" w:rsidRDefault="005C427D" w:rsidP="005C427D">
      <w:pPr>
        <w:pStyle w:val="116"/>
        <w:tabs>
          <w:tab w:val="clear" w:pos="1512"/>
        </w:tabs>
        <w:spacing w:before="0" w:after="0" w:line="240" w:lineRule="auto"/>
        <w:ind w:left="142" w:firstLine="0"/>
        <w:jc w:val="both"/>
        <w:rPr>
          <w:rFonts w:ascii="Times New Roman" w:hAnsi="Times New Roman" w:cs="Times New Roman"/>
          <w:color w:val="000000"/>
          <w:sz w:val="28"/>
          <w:szCs w:val="28"/>
        </w:rPr>
      </w:pPr>
      <w:r w:rsidRPr="00963386">
        <w:rPr>
          <w:rFonts w:ascii="Times New Roman" w:hAnsi="Times New Roman" w:cs="Times New Roman"/>
          <w:color w:val="000000"/>
          <w:sz w:val="28"/>
          <w:szCs w:val="28"/>
        </w:rPr>
        <w:t xml:space="preserve">12. Описание материально-технической базы, необходимой для </w:t>
      </w:r>
      <w:r w:rsidRPr="00963386">
        <w:rPr>
          <w:rFonts w:ascii="Times New Roman" w:hAnsi="Times New Roman" w:cs="Times New Roman"/>
          <w:color w:val="000000"/>
          <w:sz w:val="28"/>
          <w:szCs w:val="28"/>
        </w:rPr>
        <w:br/>
        <w:t xml:space="preserve">осуществления образовательного процесса по дисциплине </w:t>
      </w:r>
    </w:p>
    <w:p w14:paraId="0D6C16A7" w14:textId="77777777" w:rsidR="005C427D" w:rsidRPr="00963386" w:rsidRDefault="005C427D" w:rsidP="005C427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sidRPr="00963386">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06ADB573" w14:textId="77777777" w:rsidR="005C427D" w:rsidRPr="00963386" w:rsidRDefault="005C427D" w:rsidP="005C427D">
      <w:pPr>
        <w:pStyle w:val="116"/>
        <w:tabs>
          <w:tab w:val="clear" w:pos="1512"/>
        </w:tabs>
        <w:spacing w:before="0" w:after="0" w:line="240" w:lineRule="auto"/>
        <w:jc w:val="both"/>
        <w:rPr>
          <w:rFonts w:ascii="Times New Roman" w:hAnsi="Times New Roman" w:cs="Times New Roman"/>
          <w:color w:val="000000"/>
          <w:sz w:val="28"/>
          <w:szCs w:val="28"/>
        </w:rPr>
      </w:pPr>
    </w:p>
    <w:bookmarkEnd w:id="24"/>
    <w:bookmarkEnd w:id="25"/>
    <w:bookmarkEnd w:id="26"/>
    <w:p w14:paraId="4904F6B8" w14:textId="7B58B4C9" w:rsidR="00361B74" w:rsidRDefault="00361B74" w:rsidP="00715C42">
      <w:pPr>
        <w:ind w:right="652" w:firstLine="426"/>
        <w:jc w:val="both"/>
        <w:rPr>
          <w:sz w:val="28"/>
          <w:szCs w:val="28"/>
        </w:rPr>
      </w:pPr>
    </w:p>
    <w:sectPr w:rsidR="00361B74" w:rsidSect="005D1B9A">
      <w:pgSz w:w="11910" w:h="16850"/>
      <w:pgMar w:top="1060" w:right="995" w:bottom="993" w:left="1400" w:header="76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47797" w14:textId="77777777" w:rsidR="00FC1057" w:rsidRDefault="00FC1057" w:rsidP="00913328">
      <w:r>
        <w:separator/>
      </w:r>
    </w:p>
  </w:endnote>
  <w:endnote w:type="continuationSeparator" w:id="0">
    <w:p w14:paraId="035EF07C" w14:textId="77777777" w:rsidR="00FC1057" w:rsidRDefault="00FC1057" w:rsidP="0091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13438" w14:textId="77777777" w:rsidR="00FC1057" w:rsidRDefault="00FC1057" w:rsidP="00913328">
      <w:r>
        <w:separator/>
      </w:r>
    </w:p>
  </w:footnote>
  <w:footnote w:type="continuationSeparator" w:id="0">
    <w:p w14:paraId="5F3D4F93" w14:textId="77777777" w:rsidR="00FC1057" w:rsidRDefault="00FC1057" w:rsidP="00913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31F83" w14:textId="77777777" w:rsidR="00601125" w:rsidRDefault="00601125">
    <w:pPr>
      <w:pStyle w:val="a4"/>
      <w:spacing w:line="14" w:lineRule="auto"/>
    </w:pPr>
    <w:r>
      <w:rPr>
        <w:noProof/>
      </w:rPr>
      <mc:AlternateContent>
        <mc:Choice Requires="wps">
          <w:drawing>
            <wp:anchor distT="0" distB="0" distL="114300" distR="114300" simplePos="0" relativeHeight="251657728" behindDoc="1" locked="0" layoutInCell="1" allowOverlap="1" wp14:anchorId="53B344E6" wp14:editId="1F670F83">
              <wp:simplePos x="0" y="0"/>
              <wp:positionH relativeFrom="page">
                <wp:posOffset>3954780</wp:posOffset>
              </wp:positionH>
              <wp:positionV relativeFrom="page">
                <wp:posOffset>471805</wp:posOffset>
              </wp:positionV>
              <wp:extent cx="194310" cy="165735"/>
              <wp:effectExtent l="1905" t="0" r="381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AD3E7" w14:textId="70A776A3" w:rsidR="00601125" w:rsidRDefault="00601125">
                          <w:pPr>
                            <w:spacing w:line="234" w:lineRule="exact"/>
                            <w:ind w:left="40"/>
                            <w:rPr>
                              <w:rFonts w:ascii="Trebuchet MS"/>
                            </w:rPr>
                          </w:pPr>
                          <w:r>
                            <w:rPr>
                              <w:rFonts w:ascii="Trebuchet MS"/>
                            </w:rPr>
                            <w:fldChar w:fldCharType="begin"/>
                          </w:r>
                          <w:r>
                            <w:rPr>
                              <w:rFonts w:ascii="Trebuchet MS"/>
                            </w:rPr>
                            <w:instrText xml:space="preserve"> PAGE </w:instrText>
                          </w:r>
                          <w:r>
                            <w:rPr>
                              <w:rFonts w:ascii="Trebuchet MS"/>
                            </w:rPr>
                            <w:fldChar w:fldCharType="separate"/>
                          </w:r>
                          <w:r w:rsidR="00076F95">
                            <w:rPr>
                              <w:rFonts w:ascii="Trebuchet MS"/>
                              <w:noProof/>
                            </w:rPr>
                            <w:t>17</w:t>
                          </w:r>
                          <w:r>
                            <w:rPr>
                              <w:rFonts w:ascii="Trebuchet M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B344E6" id="_x0000_t202" coordsize="21600,21600" o:spt="202" path="m,l,21600r21600,l21600,xe">
              <v:stroke joinstyle="miter"/>
              <v:path gradientshapeok="t" o:connecttype="rect"/>
            </v:shapetype>
            <v:shape id="Text Box 1" o:spid="_x0000_s1026" type="#_x0000_t202" style="position:absolute;margin-left:311.4pt;margin-top:37.15pt;width:15.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" filled="f" stroked="f">
              <v:textbox inset="0,0,0,0">
                <w:txbxContent>
                  <w:p w14:paraId="4FCAD3E7" w14:textId="70A776A3" w:rsidR="00601125" w:rsidRDefault="00601125">
                    <w:pPr>
                      <w:spacing w:line="234" w:lineRule="exact"/>
                      <w:ind w:left="40"/>
                      <w:rPr>
                        <w:rFonts w:ascii="Trebuchet MS"/>
                      </w:rPr>
                    </w:pPr>
                    <w:r>
                      <w:rPr>
                        <w:rFonts w:ascii="Trebuchet MS"/>
                      </w:rPr>
                      <w:fldChar w:fldCharType="begin"/>
                    </w:r>
                    <w:r>
                      <w:rPr>
                        <w:rFonts w:ascii="Trebuchet MS"/>
                      </w:rPr>
                      <w:instrText xml:space="preserve"> PAGE </w:instrText>
                    </w:r>
                    <w:r>
                      <w:rPr>
                        <w:rFonts w:ascii="Trebuchet MS"/>
                      </w:rPr>
                      <w:fldChar w:fldCharType="separate"/>
                    </w:r>
                    <w:r w:rsidR="00076F95">
                      <w:rPr>
                        <w:rFonts w:ascii="Trebuchet MS"/>
                        <w:noProof/>
                      </w:rPr>
                      <w:t>17</w:t>
                    </w:r>
                    <w:r>
                      <w:rPr>
                        <w:rFonts w:ascii="Trebuchet M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237DB"/>
    <w:multiLevelType w:val="hybridMultilevel"/>
    <w:tmpl w:val="FE7EE7FE"/>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 w15:restartNumberingAfterBreak="0">
    <w:nsid w:val="1DC26190"/>
    <w:multiLevelType w:val="multilevel"/>
    <w:tmpl w:val="E5603D98"/>
    <w:lvl w:ilvl="0">
      <w:start w:val="1"/>
      <w:numFmt w:val="decimal"/>
      <w:lvlText w:val="%1."/>
      <w:lvlJc w:val="left"/>
      <w:pPr>
        <w:ind w:left="585" w:hanging="284"/>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1295" w:hanging="569"/>
      </w:pPr>
      <w:rPr>
        <w:rFonts w:ascii="Times New Roman" w:eastAsia="Times New Roman" w:hAnsi="Times New Roman" w:cs="Times New Roman" w:hint="default"/>
        <w:b/>
        <w:bCs/>
        <w:i/>
        <w:w w:val="100"/>
        <w:sz w:val="28"/>
        <w:szCs w:val="28"/>
      </w:rPr>
    </w:lvl>
    <w:lvl w:ilvl="2">
      <w:numFmt w:val="bullet"/>
      <w:lvlText w:val="•"/>
      <w:lvlJc w:val="left"/>
      <w:pPr>
        <w:ind w:left="1300" w:hanging="569"/>
      </w:pPr>
      <w:rPr>
        <w:rFonts w:hint="default"/>
      </w:rPr>
    </w:lvl>
    <w:lvl w:ilvl="3">
      <w:numFmt w:val="bullet"/>
      <w:lvlText w:val="•"/>
      <w:lvlJc w:val="left"/>
      <w:pPr>
        <w:ind w:left="2405" w:hanging="569"/>
      </w:pPr>
      <w:rPr>
        <w:rFonts w:hint="default"/>
      </w:rPr>
    </w:lvl>
    <w:lvl w:ilvl="4">
      <w:numFmt w:val="bullet"/>
      <w:lvlText w:val="•"/>
      <w:lvlJc w:val="left"/>
      <w:pPr>
        <w:ind w:left="3511" w:hanging="569"/>
      </w:pPr>
      <w:rPr>
        <w:rFonts w:hint="default"/>
      </w:rPr>
    </w:lvl>
    <w:lvl w:ilvl="5">
      <w:numFmt w:val="bullet"/>
      <w:lvlText w:val="•"/>
      <w:lvlJc w:val="left"/>
      <w:pPr>
        <w:ind w:left="4616" w:hanging="569"/>
      </w:pPr>
      <w:rPr>
        <w:rFonts w:hint="default"/>
      </w:rPr>
    </w:lvl>
    <w:lvl w:ilvl="6">
      <w:numFmt w:val="bullet"/>
      <w:lvlText w:val="•"/>
      <w:lvlJc w:val="left"/>
      <w:pPr>
        <w:ind w:left="5722" w:hanging="569"/>
      </w:pPr>
      <w:rPr>
        <w:rFonts w:hint="default"/>
      </w:rPr>
    </w:lvl>
    <w:lvl w:ilvl="7">
      <w:numFmt w:val="bullet"/>
      <w:lvlText w:val="•"/>
      <w:lvlJc w:val="left"/>
      <w:pPr>
        <w:ind w:left="6827" w:hanging="569"/>
      </w:pPr>
      <w:rPr>
        <w:rFonts w:hint="default"/>
      </w:rPr>
    </w:lvl>
    <w:lvl w:ilvl="8">
      <w:numFmt w:val="bullet"/>
      <w:lvlText w:val="•"/>
      <w:lvlJc w:val="left"/>
      <w:pPr>
        <w:ind w:left="7933" w:hanging="569"/>
      </w:pPr>
      <w:rPr>
        <w:rFonts w:hint="default"/>
      </w:rPr>
    </w:lvl>
  </w:abstractNum>
  <w:abstractNum w:abstractNumId="2" w15:restartNumberingAfterBreak="0">
    <w:nsid w:val="1F54185A"/>
    <w:multiLevelType w:val="hybridMultilevel"/>
    <w:tmpl w:val="2E4C7C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3FC2A7C"/>
    <w:multiLevelType w:val="hybridMultilevel"/>
    <w:tmpl w:val="22BA8764"/>
    <w:lvl w:ilvl="0" w:tplc="AC2482DC">
      <w:start w:val="1"/>
      <w:numFmt w:val="decimal"/>
      <w:lvlText w:val="%1."/>
      <w:lvlJc w:val="left"/>
      <w:pPr>
        <w:ind w:left="925" w:hanging="360"/>
      </w:pPr>
    </w:lvl>
    <w:lvl w:ilvl="1" w:tplc="04190019">
      <w:start w:val="1"/>
      <w:numFmt w:val="lowerLetter"/>
      <w:lvlText w:val="%2."/>
      <w:lvlJc w:val="left"/>
      <w:pPr>
        <w:ind w:left="1721" w:hanging="360"/>
      </w:pPr>
    </w:lvl>
    <w:lvl w:ilvl="2" w:tplc="0419001B">
      <w:start w:val="1"/>
      <w:numFmt w:val="lowerRoman"/>
      <w:lvlText w:val="%3."/>
      <w:lvlJc w:val="right"/>
      <w:pPr>
        <w:ind w:left="2441" w:hanging="180"/>
      </w:pPr>
    </w:lvl>
    <w:lvl w:ilvl="3" w:tplc="0419000F">
      <w:start w:val="1"/>
      <w:numFmt w:val="decimal"/>
      <w:lvlText w:val="%4."/>
      <w:lvlJc w:val="left"/>
      <w:pPr>
        <w:ind w:left="3161" w:hanging="360"/>
      </w:pPr>
    </w:lvl>
    <w:lvl w:ilvl="4" w:tplc="04190019">
      <w:start w:val="1"/>
      <w:numFmt w:val="lowerLetter"/>
      <w:lvlText w:val="%5."/>
      <w:lvlJc w:val="left"/>
      <w:pPr>
        <w:ind w:left="3881" w:hanging="360"/>
      </w:pPr>
    </w:lvl>
    <w:lvl w:ilvl="5" w:tplc="0419001B">
      <w:start w:val="1"/>
      <w:numFmt w:val="lowerRoman"/>
      <w:lvlText w:val="%6."/>
      <w:lvlJc w:val="right"/>
      <w:pPr>
        <w:ind w:left="4601" w:hanging="180"/>
      </w:pPr>
    </w:lvl>
    <w:lvl w:ilvl="6" w:tplc="0419000F">
      <w:start w:val="1"/>
      <w:numFmt w:val="decimal"/>
      <w:lvlText w:val="%7."/>
      <w:lvlJc w:val="left"/>
      <w:pPr>
        <w:ind w:left="5321" w:hanging="360"/>
      </w:pPr>
    </w:lvl>
    <w:lvl w:ilvl="7" w:tplc="04190019">
      <w:start w:val="1"/>
      <w:numFmt w:val="lowerLetter"/>
      <w:lvlText w:val="%8."/>
      <w:lvlJc w:val="left"/>
      <w:pPr>
        <w:ind w:left="6041" w:hanging="360"/>
      </w:pPr>
    </w:lvl>
    <w:lvl w:ilvl="8" w:tplc="0419001B">
      <w:start w:val="1"/>
      <w:numFmt w:val="lowerRoman"/>
      <w:lvlText w:val="%9."/>
      <w:lvlJc w:val="right"/>
      <w:pPr>
        <w:ind w:left="6761" w:hanging="180"/>
      </w:pPr>
    </w:lvl>
  </w:abstractNum>
  <w:abstractNum w:abstractNumId="4" w15:restartNumberingAfterBreak="0">
    <w:nsid w:val="258E6167"/>
    <w:multiLevelType w:val="hybridMultilevel"/>
    <w:tmpl w:val="C3701692"/>
    <w:lvl w:ilvl="0" w:tplc="8D2A0E9C">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FC2C62"/>
    <w:multiLevelType w:val="hybridMultilevel"/>
    <w:tmpl w:val="26A4CAF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32330C01"/>
    <w:multiLevelType w:val="multilevel"/>
    <w:tmpl w:val="04B290DE"/>
    <w:lvl w:ilvl="0">
      <w:start w:val="1"/>
      <w:numFmt w:val="decimal"/>
      <w:lvlText w:val="%1."/>
      <w:lvlJc w:val="left"/>
      <w:pPr>
        <w:ind w:left="1108" w:hanging="734"/>
      </w:pPr>
      <w:rPr>
        <w:rFonts w:hint="default"/>
      </w:rPr>
    </w:lvl>
    <w:lvl w:ilvl="1" w:tentative="1">
      <w:start w:val="1"/>
      <w:numFmt w:val="lowerLetter"/>
      <w:lvlText w:val="%2."/>
      <w:lvlJc w:val="left"/>
      <w:pPr>
        <w:ind w:left="1454" w:hanging="360"/>
      </w:pPr>
    </w:lvl>
    <w:lvl w:ilvl="2" w:tentative="1">
      <w:start w:val="1"/>
      <w:numFmt w:val="lowerRoman"/>
      <w:lvlText w:val="%3."/>
      <w:lvlJc w:val="right"/>
      <w:pPr>
        <w:ind w:left="2174" w:hanging="180"/>
      </w:pPr>
    </w:lvl>
    <w:lvl w:ilvl="3" w:tentative="1">
      <w:start w:val="1"/>
      <w:numFmt w:val="decimal"/>
      <w:lvlText w:val="%4."/>
      <w:lvlJc w:val="left"/>
      <w:pPr>
        <w:ind w:left="2894" w:hanging="360"/>
      </w:pPr>
    </w:lvl>
    <w:lvl w:ilvl="4" w:tentative="1">
      <w:start w:val="1"/>
      <w:numFmt w:val="lowerLetter"/>
      <w:lvlText w:val="%5."/>
      <w:lvlJc w:val="left"/>
      <w:pPr>
        <w:ind w:left="3614" w:hanging="360"/>
      </w:pPr>
    </w:lvl>
    <w:lvl w:ilvl="5" w:tentative="1">
      <w:start w:val="1"/>
      <w:numFmt w:val="lowerRoman"/>
      <w:lvlText w:val="%6."/>
      <w:lvlJc w:val="right"/>
      <w:pPr>
        <w:ind w:left="4334" w:hanging="180"/>
      </w:pPr>
    </w:lvl>
    <w:lvl w:ilvl="6" w:tentative="1">
      <w:start w:val="1"/>
      <w:numFmt w:val="decimal"/>
      <w:lvlText w:val="%7."/>
      <w:lvlJc w:val="left"/>
      <w:pPr>
        <w:ind w:left="5054" w:hanging="360"/>
      </w:pPr>
    </w:lvl>
    <w:lvl w:ilvl="7" w:tentative="1">
      <w:start w:val="1"/>
      <w:numFmt w:val="lowerLetter"/>
      <w:lvlText w:val="%8."/>
      <w:lvlJc w:val="left"/>
      <w:pPr>
        <w:ind w:left="5774" w:hanging="360"/>
      </w:pPr>
    </w:lvl>
    <w:lvl w:ilvl="8" w:tentative="1">
      <w:start w:val="1"/>
      <w:numFmt w:val="lowerRoman"/>
      <w:lvlText w:val="%9."/>
      <w:lvlJc w:val="right"/>
      <w:pPr>
        <w:ind w:left="6494" w:hanging="180"/>
      </w:pPr>
    </w:lvl>
  </w:abstractNum>
  <w:abstractNum w:abstractNumId="7" w15:restartNumberingAfterBreak="0">
    <w:nsid w:val="34CA7A24"/>
    <w:multiLevelType w:val="hybridMultilevel"/>
    <w:tmpl w:val="1AF0D1FE"/>
    <w:lvl w:ilvl="0" w:tplc="0419000F">
      <w:start w:val="1"/>
      <w:numFmt w:val="decimal"/>
      <w:lvlText w:val="%1."/>
      <w:lvlJc w:val="left"/>
      <w:pPr>
        <w:tabs>
          <w:tab w:val="num" w:pos="1211"/>
        </w:tabs>
        <w:ind w:left="1211" w:hanging="360"/>
      </w:pPr>
    </w:lvl>
    <w:lvl w:ilvl="1" w:tplc="04190001">
      <w:start w:val="1"/>
      <w:numFmt w:val="bullet"/>
      <w:lvlText w:val=""/>
      <w:lvlJc w:val="left"/>
      <w:pPr>
        <w:tabs>
          <w:tab w:val="num" w:pos="1080"/>
        </w:tabs>
        <w:ind w:left="1080" w:hanging="360"/>
      </w:pPr>
      <w:rPr>
        <w:rFonts w:ascii="Symbol" w:hAnsi="Symbol" w:hint="default"/>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8" w15:restartNumberingAfterBreak="0">
    <w:nsid w:val="39D0332F"/>
    <w:multiLevelType w:val="hybridMultilevel"/>
    <w:tmpl w:val="7310A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942274"/>
    <w:multiLevelType w:val="hybridMultilevel"/>
    <w:tmpl w:val="DF6CB7E6"/>
    <w:lvl w:ilvl="0" w:tplc="AC2482D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C2C7794"/>
    <w:multiLevelType w:val="hybridMultilevel"/>
    <w:tmpl w:val="739ECD4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1" w15:restartNumberingAfterBreak="0">
    <w:nsid w:val="4DD82895"/>
    <w:multiLevelType w:val="hybridMultilevel"/>
    <w:tmpl w:val="22BA8764"/>
    <w:lvl w:ilvl="0" w:tplc="AC2482DC">
      <w:start w:val="1"/>
      <w:numFmt w:val="decimal"/>
      <w:lvlText w:val="%1."/>
      <w:lvlJc w:val="left"/>
      <w:pPr>
        <w:ind w:left="925" w:hanging="360"/>
      </w:pPr>
    </w:lvl>
    <w:lvl w:ilvl="1" w:tplc="04190019">
      <w:start w:val="1"/>
      <w:numFmt w:val="lowerLetter"/>
      <w:lvlText w:val="%2."/>
      <w:lvlJc w:val="left"/>
      <w:pPr>
        <w:ind w:left="1721" w:hanging="360"/>
      </w:pPr>
    </w:lvl>
    <w:lvl w:ilvl="2" w:tplc="0419001B">
      <w:start w:val="1"/>
      <w:numFmt w:val="lowerRoman"/>
      <w:lvlText w:val="%3."/>
      <w:lvlJc w:val="right"/>
      <w:pPr>
        <w:ind w:left="2441" w:hanging="180"/>
      </w:pPr>
    </w:lvl>
    <w:lvl w:ilvl="3" w:tplc="0419000F">
      <w:start w:val="1"/>
      <w:numFmt w:val="decimal"/>
      <w:lvlText w:val="%4."/>
      <w:lvlJc w:val="left"/>
      <w:pPr>
        <w:ind w:left="3161" w:hanging="360"/>
      </w:pPr>
    </w:lvl>
    <w:lvl w:ilvl="4" w:tplc="04190019">
      <w:start w:val="1"/>
      <w:numFmt w:val="lowerLetter"/>
      <w:lvlText w:val="%5."/>
      <w:lvlJc w:val="left"/>
      <w:pPr>
        <w:ind w:left="3881" w:hanging="360"/>
      </w:pPr>
    </w:lvl>
    <w:lvl w:ilvl="5" w:tplc="0419001B">
      <w:start w:val="1"/>
      <w:numFmt w:val="lowerRoman"/>
      <w:lvlText w:val="%6."/>
      <w:lvlJc w:val="right"/>
      <w:pPr>
        <w:ind w:left="4601" w:hanging="180"/>
      </w:pPr>
    </w:lvl>
    <w:lvl w:ilvl="6" w:tplc="0419000F">
      <w:start w:val="1"/>
      <w:numFmt w:val="decimal"/>
      <w:lvlText w:val="%7."/>
      <w:lvlJc w:val="left"/>
      <w:pPr>
        <w:ind w:left="5321" w:hanging="360"/>
      </w:pPr>
    </w:lvl>
    <w:lvl w:ilvl="7" w:tplc="04190019">
      <w:start w:val="1"/>
      <w:numFmt w:val="lowerLetter"/>
      <w:lvlText w:val="%8."/>
      <w:lvlJc w:val="left"/>
      <w:pPr>
        <w:ind w:left="6041" w:hanging="360"/>
      </w:pPr>
    </w:lvl>
    <w:lvl w:ilvl="8" w:tplc="0419001B">
      <w:start w:val="1"/>
      <w:numFmt w:val="lowerRoman"/>
      <w:lvlText w:val="%9."/>
      <w:lvlJc w:val="right"/>
      <w:pPr>
        <w:ind w:left="6761" w:hanging="180"/>
      </w:pPr>
    </w:lvl>
  </w:abstractNum>
  <w:abstractNum w:abstractNumId="12" w15:restartNumberingAfterBreak="0">
    <w:nsid w:val="4EB544A5"/>
    <w:multiLevelType w:val="hybridMultilevel"/>
    <w:tmpl w:val="9B209C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514D4417"/>
    <w:multiLevelType w:val="multilevel"/>
    <w:tmpl w:val="D1343274"/>
    <w:lvl w:ilvl="0">
      <w:start w:val="6"/>
      <w:numFmt w:val="decimal"/>
      <w:lvlText w:val="%1."/>
      <w:lvlJc w:val="left"/>
      <w:pPr>
        <w:ind w:left="432" w:hanging="432"/>
      </w:pPr>
      <w:rPr>
        <w:rFonts w:hint="default"/>
      </w:rPr>
    </w:lvl>
    <w:lvl w:ilvl="1">
      <w:start w:val="2"/>
      <w:numFmt w:val="decimal"/>
      <w:lvlText w:val="%1.%2."/>
      <w:lvlJc w:val="left"/>
      <w:pPr>
        <w:ind w:left="1446" w:hanging="720"/>
      </w:pPr>
      <w:rPr>
        <w:rFonts w:hint="default"/>
      </w:rPr>
    </w:lvl>
    <w:lvl w:ilvl="2">
      <w:start w:val="1"/>
      <w:numFmt w:val="decimal"/>
      <w:lvlText w:val="%1.%2.%3."/>
      <w:lvlJc w:val="left"/>
      <w:pPr>
        <w:ind w:left="2172" w:hanging="720"/>
      </w:pPr>
      <w:rPr>
        <w:rFonts w:hint="default"/>
      </w:rPr>
    </w:lvl>
    <w:lvl w:ilvl="3">
      <w:start w:val="1"/>
      <w:numFmt w:val="decimal"/>
      <w:lvlText w:val="%1.%2.%3.%4."/>
      <w:lvlJc w:val="left"/>
      <w:pPr>
        <w:ind w:left="3258" w:hanging="1080"/>
      </w:pPr>
      <w:rPr>
        <w:rFonts w:hint="default"/>
      </w:rPr>
    </w:lvl>
    <w:lvl w:ilvl="4">
      <w:start w:val="1"/>
      <w:numFmt w:val="decimal"/>
      <w:lvlText w:val="%1.%2.%3.%4.%5."/>
      <w:lvlJc w:val="left"/>
      <w:pPr>
        <w:ind w:left="3984" w:hanging="1080"/>
      </w:pPr>
      <w:rPr>
        <w:rFonts w:hint="default"/>
      </w:rPr>
    </w:lvl>
    <w:lvl w:ilvl="5">
      <w:start w:val="1"/>
      <w:numFmt w:val="decimal"/>
      <w:lvlText w:val="%1.%2.%3.%4.%5.%6."/>
      <w:lvlJc w:val="left"/>
      <w:pPr>
        <w:ind w:left="5070" w:hanging="1440"/>
      </w:pPr>
      <w:rPr>
        <w:rFonts w:hint="default"/>
      </w:rPr>
    </w:lvl>
    <w:lvl w:ilvl="6">
      <w:start w:val="1"/>
      <w:numFmt w:val="decimal"/>
      <w:lvlText w:val="%1.%2.%3.%4.%5.%6.%7."/>
      <w:lvlJc w:val="left"/>
      <w:pPr>
        <w:ind w:left="6156" w:hanging="1800"/>
      </w:pPr>
      <w:rPr>
        <w:rFonts w:hint="default"/>
      </w:rPr>
    </w:lvl>
    <w:lvl w:ilvl="7">
      <w:start w:val="1"/>
      <w:numFmt w:val="decimal"/>
      <w:lvlText w:val="%1.%2.%3.%4.%5.%6.%7.%8."/>
      <w:lvlJc w:val="left"/>
      <w:pPr>
        <w:ind w:left="6882" w:hanging="1800"/>
      </w:pPr>
      <w:rPr>
        <w:rFonts w:hint="default"/>
      </w:rPr>
    </w:lvl>
    <w:lvl w:ilvl="8">
      <w:start w:val="1"/>
      <w:numFmt w:val="decimal"/>
      <w:lvlText w:val="%1.%2.%3.%4.%5.%6.%7.%8.%9."/>
      <w:lvlJc w:val="left"/>
      <w:pPr>
        <w:ind w:left="7968" w:hanging="2160"/>
      </w:pPr>
      <w:rPr>
        <w:rFonts w:hint="default"/>
      </w:rPr>
    </w:lvl>
  </w:abstractNum>
  <w:abstractNum w:abstractNumId="14" w15:restartNumberingAfterBreak="0">
    <w:nsid w:val="55902A26"/>
    <w:multiLevelType w:val="hybridMultilevel"/>
    <w:tmpl w:val="26A4CAF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55D3467D"/>
    <w:multiLevelType w:val="hybridMultilevel"/>
    <w:tmpl w:val="CE62FE58"/>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6"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F550F7A"/>
    <w:multiLevelType w:val="hybridMultilevel"/>
    <w:tmpl w:val="FAAC1F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FCC6C17"/>
    <w:multiLevelType w:val="hybridMultilevel"/>
    <w:tmpl w:val="B6BC02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FF61E0F"/>
    <w:multiLevelType w:val="hybridMultilevel"/>
    <w:tmpl w:val="D77ADA9E"/>
    <w:lvl w:ilvl="0" w:tplc="78DC0EAE">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3947B85"/>
    <w:multiLevelType w:val="hybridMultilevel"/>
    <w:tmpl w:val="22BA8764"/>
    <w:lvl w:ilvl="0" w:tplc="AC2482DC">
      <w:start w:val="1"/>
      <w:numFmt w:val="decimal"/>
      <w:lvlText w:val="%1."/>
      <w:lvlJc w:val="left"/>
      <w:pPr>
        <w:ind w:left="925" w:hanging="360"/>
      </w:pPr>
    </w:lvl>
    <w:lvl w:ilvl="1" w:tplc="04190019">
      <w:start w:val="1"/>
      <w:numFmt w:val="lowerLetter"/>
      <w:lvlText w:val="%2."/>
      <w:lvlJc w:val="left"/>
      <w:pPr>
        <w:ind w:left="1721" w:hanging="360"/>
      </w:pPr>
    </w:lvl>
    <w:lvl w:ilvl="2" w:tplc="0419001B">
      <w:start w:val="1"/>
      <w:numFmt w:val="lowerRoman"/>
      <w:lvlText w:val="%3."/>
      <w:lvlJc w:val="right"/>
      <w:pPr>
        <w:ind w:left="2441" w:hanging="180"/>
      </w:pPr>
    </w:lvl>
    <w:lvl w:ilvl="3" w:tplc="0419000F">
      <w:start w:val="1"/>
      <w:numFmt w:val="decimal"/>
      <w:lvlText w:val="%4."/>
      <w:lvlJc w:val="left"/>
      <w:pPr>
        <w:ind w:left="3161" w:hanging="360"/>
      </w:pPr>
    </w:lvl>
    <w:lvl w:ilvl="4" w:tplc="04190019">
      <w:start w:val="1"/>
      <w:numFmt w:val="lowerLetter"/>
      <w:lvlText w:val="%5."/>
      <w:lvlJc w:val="left"/>
      <w:pPr>
        <w:ind w:left="3881" w:hanging="360"/>
      </w:pPr>
    </w:lvl>
    <w:lvl w:ilvl="5" w:tplc="0419001B">
      <w:start w:val="1"/>
      <w:numFmt w:val="lowerRoman"/>
      <w:lvlText w:val="%6."/>
      <w:lvlJc w:val="right"/>
      <w:pPr>
        <w:ind w:left="4601" w:hanging="180"/>
      </w:pPr>
    </w:lvl>
    <w:lvl w:ilvl="6" w:tplc="0419000F">
      <w:start w:val="1"/>
      <w:numFmt w:val="decimal"/>
      <w:lvlText w:val="%7."/>
      <w:lvlJc w:val="left"/>
      <w:pPr>
        <w:ind w:left="5321" w:hanging="360"/>
      </w:pPr>
    </w:lvl>
    <w:lvl w:ilvl="7" w:tplc="04190019">
      <w:start w:val="1"/>
      <w:numFmt w:val="lowerLetter"/>
      <w:lvlText w:val="%8."/>
      <w:lvlJc w:val="left"/>
      <w:pPr>
        <w:ind w:left="6041" w:hanging="360"/>
      </w:pPr>
    </w:lvl>
    <w:lvl w:ilvl="8" w:tplc="0419001B">
      <w:start w:val="1"/>
      <w:numFmt w:val="lowerRoman"/>
      <w:lvlText w:val="%9."/>
      <w:lvlJc w:val="right"/>
      <w:pPr>
        <w:ind w:left="6761" w:hanging="180"/>
      </w:pPr>
    </w:lvl>
  </w:abstractNum>
  <w:abstractNum w:abstractNumId="21" w15:restartNumberingAfterBreak="0">
    <w:nsid w:val="714F29BB"/>
    <w:multiLevelType w:val="hybridMultilevel"/>
    <w:tmpl w:val="AC1E98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757E2705"/>
    <w:multiLevelType w:val="hybridMultilevel"/>
    <w:tmpl w:val="6E8690E2"/>
    <w:lvl w:ilvl="0" w:tplc="AC2482DC">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6794AAF"/>
    <w:multiLevelType w:val="hybridMultilevel"/>
    <w:tmpl w:val="C6680386"/>
    <w:lvl w:ilvl="0" w:tplc="65725AF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7CCF5D95"/>
    <w:multiLevelType w:val="hybridMultilevel"/>
    <w:tmpl w:val="22BA8764"/>
    <w:lvl w:ilvl="0" w:tplc="AC2482DC">
      <w:start w:val="1"/>
      <w:numFmt w:val="decimal"/>
      <w:lvlText w:val="%1."/>
      <w:lvlJc w:val="left"/>
      <w:pPr>
        <w:ind w:left="925" w:hanging="360"/>
      </w:pPr>
    </w:lvl>
    <w:lvl w:ilvl="1" w:tplc="04190019">
      <w:start w:val="1"/>
      <w:numFmt w:val="lowerLetter"/>
      <w:lvlText w:val="%2."/>
      <w:lvlJc w:val="left"/>
      <w:pPr>
        <w:ind w:left="1721" w:hanging="360"/>
      </w:pPr>
    </w:lvl>
    <w:lvl w:ilvl="2" w:tplc="0419001B">
      <w:start w:val="1"/>
      <w:numFmt w:val="lowerRoman"/>
      <w:lvlText w:val="%3."/>
      <w:lvlJc w:val="right"/>
      <w:pPr>
        <w:ind w:left="2441" w:hanging="180"/>
      </w:pPr>
    </w:lvl>
    <w:lvl w:ilvl="3" w:tplc="0419000F">
      <w:start w:val="1"/>
      <w:numFmt w:val="decimal"/>
      <w:lvlText w:val="%4."/>
      <w:lvlJc w:val="left"/>
      <w:pPr>
        <w:ind w:left="3161" w:hanging="360"/>
      </w:pPr>
    </w:lvl>
    <w:lvl w:ilvl="4" w:tplc="04190019">
      <w:start w:val="1"/>
      <w:numFmt w:val="lowerLetter"/>
      <w:lvlText w:val="%5."/>
      <w:lvlJc w:val="left"/>
      <w:pPr>
        <w:ind w:left="3881" w:hanging="360"/>
      </w:pPr>
    </w:lvl>
    <w:lvl w:ilvl="5" w:tplc="0419001B">
      <w:start w:val="1"/>
      <w:numFmt w:val="lowerRoman"/>
      <w:lvlText w:val="%6."/>
      <w:lvlJc w:val="right"/>
      <w:pPr>
        <w:ind w:left="4601" w:hanging="180"/>
      </w:pPr>
    </w:lvl>
    <w:lvl w:ilvl="6" w:tplc="0419000F">
      <w:start w:val="1"/>
      <w:numFmt w:val="decimal"/>
      <w:lvlText w:val="%7."/>
      <w:lvlJc w:val="left"/>
      <w:pPr>
        <w:ind w:left="5321" w:hanging="360"/>
      </w:pPr>
    </w:lvl>
    <w:lvl w:ilvl="7" w:tplc="04190019">
      <w:start w:val="1"/>
      <w:numFmt w:val="lowerLetter"/>
      <w:lvlText w:val="%8."/>
      <w:lvlJc w:val="left"/>
      <w:pPr>
        <w:ind w:left="6041" w:hanging="360"/>
      </w:pPr>
    </w:lvl>
    <w:lvl w:ilvl="8" w:tplc="0419001B">
      <w:start w:val="1"/>
      <w:numFmt w:val="lowerRoman"/>
      <w:lvlText w:val="%9."/>
      <w:lvlJc w:val="right"/>
      <w:pPr>
        <w:ind w:left="6761" w:hanging="180"/>
      </w:pPr>
    </w:lvl>
  </w:abstractNum>
  <w:num w:numId="1">
    <w:abstractNumId w:val="1"/>
  </w:num>
  <w:num w:numId="2">
    <w:abstractNumId w:val="13"/>
  </w:num>
  <w:num w:numId="3">
    <w:abstractNumId w:val="6"/>
  </w:num>
  <w:num w:numId="4">
    <w:abstractNumId w:val="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4"/>
  </w:num>
  <w:num w:numId="8">
    <w:abstractNumId w:val="23"/>
  </w:num>
  <w:num w:numId="9">
    <w:abstractNumId w:val="8"/>
  </w:num>
  <w:num w:numId="10">
    <w:abstractNumId w:val="5"/>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328"/>
    <w:rsid w:val="00001910"/>
    <w:rsid w:val="000109F5"/>
    <w:rsid w:val="00015E29"/>
    <w:rsid w:val="00016254"/>
    <w:rsid w:val="000236D7"/>
    <w:rsid w:val="0003743F"/>
    <w:rsid w:val="0004030E"/>
    <w:rsid w:val="00073423"/>
    <w:rsid w:val="00073760"/>
    <w:rsid w:val="00076F95"/>
    <w:rsid w:val="000823C8"/>
    <w:rsid w:val="000B3942"/>
    <w:rsid w:val="000B5519"/>
    <w:rsid w:val="000C044A"/>
    <w:rsid w:val="000C3E3A"/>
    <w:rsid w:val="000F5F74"/>
    <w:rsid w:val="00106480"/>
    <w:rsid w:val="00135633"/>
    <w:rsid w:val="001526B0"/>
    <w:rsid w:val="00164503"/>
    <w:rsid w:val="0016721D"/>
    <w:rsid w:val="00172665"/>
    <w:rsid w:val="00174328"/>
    <w:rsid w:val="00184C5F"/>
    <w:rsid w:val="00190D22"/>
    <w:rsid w:val="00192463"/>
    <w:rsid w:val="001929B8"/>
    <w:rsid w:val="00195A81"/>
    <w:rsid w:val="001A596E"/>
    <w:rsid w:val="001A67FA"/>
    <w:rsid w:val="001B4DE8"/>
    <w:rsid w:val="001B51BC"/>
    <w:rsid w:val="001C10F1"/>
    <w:rsid w:val="001D6B3F"/>
    <w:rsid w:val="001E1207"/>
    <w:rsid w:val="001E4BB5"/>
    <w:rsid w:val="001E7263"/>
    <w:rsid w:val="001E735C"/>
    <w:rsid w:val="001F0AB4"/>
    <w:rsid w:val="002040E4"/>
    <w:rsid w:val="002264DE"/>
    <w:rsid w:val="00226CF5"/>
    <w:rsid w:val="00230850"/>
    <w:rsid w:val="00246662"/>
    <w:rsid w:val="0025389B"/>
    <w:rsid w:val="00262C89"/>
    <w:rsid w:val="0028268A"/>
    <w:rsid w:val="0028434D"/>
    <w:rsid w:val="00293813"/>
    <w:rsid w:val="00296BC1"/>
    <w:rsid w:val="002A404F"/>
    <w:rsid w:val="002A68D6"/>
    <w:rsid w:val="002B47FD"/>
    <w:rsid w:val="002C709D"/>
    <w:rsid w:val="002E4A3B"/>
    <w:rsid w:val="002F1F64"/>
    <w:rsid w:val="00305357"/>
    <w:rsid w:val="00315CCD"/>
    <w:rsid w:val="00324C00"/>
    <w:rsid w:val="00331E9D"/>
    <w:rsid w:val="00335840"/>
    <w:rsid w:val="00341968"/>
    <w:rsid w:val="0034582E"/>
    <w:rsid w:val="003468EB"/>
    <w:rsid w:val="00360D00"/>
    <w:rsid w:val="003619EC"/>
    <w:rsid w:val="00361B74"/>
    <w:rsid w:val="00364A96"/>
    <w:rsid w:val="00374C1E"/>
    <w:rsid w:val="00391F4B"/>
    <w:rsid w:val="003C46BA"/>
    <w:rsid w:val="003D0E3D"/>
    <w:rsid w:val="003D764E"/>
    <w:rsid w:val="003E0568"/>
    <w:rsid w:val="003E172E"/>
    <w:rsid w:val="003F2F58"/>
    <w:rsid w:val="003F7290"/>
    <w:rsid w:val="004014EA"/>
    <w:rsid w:val="00412274"/>
    <w:rsid w:val="00424A5A"/>
    <w:rsid w:val="0044783A"/>
    <w:rsid w:val="00464333"/>
    <w:rsid w:val="00475DC0"/>
    <w:rsid w:val="004821E1"/>
    <w:rsid w:val="00485BFE"/>
    <w:rsid w:val="00496407"/>
    <w:rsid w:val="004C274D"/>
    <w:rsid w:val="004E0553"/>
    <w:rsid w:val="004F4827"/>
    <w:rsid w:val="004F6685"/>
    <w:rsid w:val="00506DE9"/>
    <w:rsid w:val="00516E32"/>
    <w:rsid w:val="00532A71"/>
    <w:rsid w:val="00541F69"/>
    <w:rsid w:val="00555363"/>
    <w:rsid w:val="005605B3"/>
    <w:rsid w:val="00567C40"/>
    <w:rsid w:val="00571E81"/>
    <w:rsid w:val="00574E26"/>
    <w:rsid w:val="00593483"/>
    <w:rsid w:val="00593645"/>
    <w:rsid w:val="0059587A"/>
    <w:rsid w:val="005A0D93"/>
    <w:rsid w:val="005A1239"/>
    <w:rsid w:val="005A4E72"/>
    <w:rsid w:val="005A641B"/>
    <w:rsid w:val="005C427D"/>
    <w:rsid w:val="005D1B9A"/>
    <w:rsid w:val="005D6B5F"/>
    <w:rsid w:val="005F51F8"/>
    <w:rsid w:val="00601125"/>
    <w:rsid w:val="0061176D"/>
    <w:rsid w:val="0065337E"/>
    <w:rsid w:val="006648EC"/>
    <w:rsid w:val="00677BB9"/>
    <w:rsid w:val="00682D8C"/>
    <w:rsid w:val="006835B7"/>
    <w:rsid w:val="006B0D51"/>
    <w:rsid w:val="00715C42"/>
    <w:rsid w:val="007206A8"/>
    <w:rsid w:val="00720A48"/>
    <w:rsid w:val="00723C31"/>
    <w:rsid w:val="00732248"/>
    <w:rsid w:val="00735157"/>
    <w:rsid w:val="0074324B"/>
    <w:rsid w:val="007460DC"/>
    <w:rsid w:val="00754D9A"/>
    <w:rsid w:val="0075705C"/>
    <w:rsid w:val="0076194B"/>
    <w:rsid w:val="00766757"/>
    <w:rsid w:val="00776AB3"/>
    <w:rsid w:val="00794C89"/>
    <w:rsid w:val="007A00F0"/>
    <w:rsid w:val="007A0A53"/>
    <w:rsid w:val="007A1766"/>
    <w:rsid w:val="007A464A"/>
    <w:rsid w:val="007B4993"/>
    <w:rsid w:val="007C3242"/>
    <w:rsid w:val="007C608B"/>
    <w:rsid w:val="007D672F"/>
    <w:rsid w:val="007F0F42"/>
    <w:rsid w:val="00801CE8"/>
    <w:rsid w:val="00804450"/>
    <w:rsid w:val="00816FF0"/>
    <w:rsid w:val="00837AAB"/>
    <w:rsid w:val="00892EBC"/>
    <w:rsid w:val="008A4E1F"/>
    <w:rsid w:val="008B1F52"/>
    <w:rsid w:val="008C0DB3"/>
    <w:rsid w:val="008C38AD"/>
    <w:rsid w:val="008C7EB4"/>
    <w:rsid w:val="008E1D05"/>
    <w:rsid w:val="00913328"/>
    <w:rsid w:val="00933BA9"/>
    <w:rsid w:val="0094024B"/>
    <w:rsid w:val="00956FD3"/>
    <w:rsid w:val="00963DFD"/>
    <w:rsid w:val="009916AA"/>
    <w:rsid w:val="009918B9"/>
    <w:rsid w:val="009A712C"/>
    <w:rsid w:val="009B1EC5"/>
    <w:rsid w:val="009C4968"/>
    <w:rsid w:val="009D5DDC"/>
    <w:rsid w:val="009E05B3"/>
    <w:rsid w:val="009E3D7C"/>
    <w:rsid w:val="009E4A08"/>
    <w:rsid w:val="009F6048"/>
    <w:rsid w:val="00A0697E"/>
    <w:rsid w:val="00A0754F"/>
    <w:rsid w:val="00A250E5"/>
    <w:rsid w:val="00A344CC"/>
    <w:rsid w:val="00A34C91"/>
    <w:rsid w:val="00A37664"/>
    <w:rsid w:val="00A474B5"/>
    <w:rsid w:val="00A54433"/>
    <w:rsid w:val="00A54B75"/>
    <w:rsid w:val="00A765E5"/>
    <w:rsid w:val="00A814C4"/>
    <w:rsid w:val="00A848BA"/>
    <w:rsid w:val="00A85D7A"/>
    <w:rsid w:val="00A87457"/>
    <w:rsid w:val="00AA2DEC"/>
    <w:rsid w:val="00AB7604"/>
    <w:rsid w:val="00AB7787"/>
    <w:rsid w:val="00AE2805"/>
    <w:rsid w:val="00AF3E9C"/>
    <w:rsid w:val="00B12725"/>
    <w:rsid w:val="00B217DA"/>
    <w:rsid w:val="00B21FCC"/>
    <w:rsid w:val="00B23190"/>
    <w:rsid w:val="00B2401D"/>
    <w:rsid w:val="00B40168"/>
    <w:rsid w:val="00B434AF"/>
    <w:rsid w:val="00B50607"/>
    <w:rsid w:val="00B702CA"/>
    <w:rsid w:val="00B7352B"/>
    <w:rsid w:val="00B74478"/>
    <w:rsid w:val="00B76D89"/>
    <w:rsid w:val="00B81C24"/>
    <w:rsid w:val="00B84C60"/>
    <w:rsid w:val="00BA147B"/>
    <w:rsid w:val="00BC426A"/>
    <w:rsid w:val="00BE428F"/>
    <w:rsid w:val="00BE67A1"/>
    <w:rsid w:val="00BF6BEB"/>
    <w:rsid w:val="00C071B1"/>
    <w:rsid w:val="00C338D0"/>
    <w:rsid w:val="00C52162"/>
    <w:rsid w:val="00C66086"/>
    <w:rsid w:val="00CA367E"/>
    <w:rsid w:val="00CA3D84"/>
    <w:rsid w:val="00CC1DA0"/>
    <w:rsid w:val="00CC294A"/>
    <w:rsid w:val="00CC3B60"/>
    <w:rsid w:val="00CC67CB"/>
    <w:rsid w:val="00CD2AE1"/>
    <w:rsid w:val="00CE1F32"/>
    <w:rsid w:val="00CF0B7B"/>
    <w:rsid w:val="00CF7161"/>
    <w:rsid w:val="00D2152B"/>
    <w:rsid w:val="00D23B73"/>
    <w:rsid w:val="00D23E9F"/>
    <w:rsid w:val="00D265B8"/>
    <w:rsid w:val="00D32813"/>
    <w:rsid w:val="00D471FE"/>
    <w:rsid w:val="00D50D8B"/>
    <w:rsid w:val="00D51486"/>
    <w:rsid w:val="00D578CD"/>
    <w:rsid w:val="00D7306F"/>
    <w:rsid w:val="00D77F4F"/>
    <w:rsid w:val="00D87681"/>
    <w:rsid w:val="00D9411D"/>
    <w:rsid w:val="00DA1D02"/>
    <w:rsid w:val="00DD624D"/>
    <w:rsid w:val="00DE122F"/>
    <w:rsid w:val="00DE16A2"/>
    <w:rsid w:val="00DE68B6"/>
    <w:rsid w:val="00E017D6"/>
    <w:rsid w:val="00E02D6C"/>
    <w:rsid w:val="00E062CF"/>
    <w:rsid w:val="00E21147"/>
    <w:rsid w:val="00E27631"/>
    <w:rsid w:val="00E313B5"/>
    <w:rsid w:val="00E333F2"/>
    <w:rsid w:val="00E404CC"/>
    <w:rsid w:val="00E41447"/>
    <w:rsid w:val="00E41D17"/>
    <w:rsid w:val="00E5700C"/>
    <w:rsid w:val="00EA3153"/>
    <w:rsid w:val="00EB2728"/>
    <w:rsid w:val="00EB6733"/>
    <w:rsid w:val="00EC0C70"/>
    <w:rsid w:val="00ED1A1E"/>
    <w:rsid w:val="00ED57EB"/>
    <w:rsid w:val="00EF0E8E"/>
    <w:rsid w:val="00EF629D"/>
    <w:rsid w:val="00F06270"/>
    <w:rsid w:val="00F121F0"/>
    <w:rsid w:val="00F31570"/>
    <w:rsid w:val="00F33E40"/>
    <w:rsid w:val="00F624FF"/>
    <w:rsid w:val="00F7669B"/>
    <w:rsid w:val="00F77F83"/>
    <w:rsid w:val="00F9174F"/>
    <w:rsid w:val="00FA4413"/>
    <w:rsid w:val="00FB1AD8"/>
    <w:rsid w:val="00FC1057"/>
    <w:rsid w:val="00FD4303"/>
    <w:rsid w:val="00FE17E1"/>
    <w:rsid w:val="00FE7E5B"/>
    <w:rsid w:val="00FF173C"/>
    <w:rsid w:val="00FF24DE"/>
    <w:rsid w:val="00FF2541"/>
    <w:rsid w:val="00FF68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54567E2"/>
  <w15:docId w15:val="{5128E366-BA7B-4FFA-AFF3-F218E3C4E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3328"/>
    <w:pPr>
      <w:widowControl w:val="0"/>
      <w:autoSpaceDE w:val="0"/>
      <w:autoSpaceDN w:val="0"/>
    </w:pPr>
    <w:rPr>
      <w:rFonts w:ascii="Times New Roman" w:eastAsia="Times New Roman" w:hAnsi="Times New Roman"/>
    </w:rPr>
  </w:style>
  <w:style w:type="paragraph" w:styleId="1">
    <w:name w:val="heading 1"/>
    <w:basedOn w:val="a0"/>
    <w:link w:val="10"/>
    <w:uiPriority w:val="99"/>
    <w:qFormat/>
    <w:rsid w:val="00913328"/>
    <w:pPr>
      <w:ind w:left="734"/>
      <w:jc w:val="both"/>
      <w:outlineLvl w:val="0"/>
    </w:pPr>
    <w:rPr>
      <w:rFonts w:ascii="Cambria" w:eastAsia="Calibri" w:hAnsi="Cambria"/>
      <w:b/>
      <w:bCs/>
      <w:kern w:val="32"/>
      <w:sz w:val="32"/>
      <w:szCs w:val="32"/>
    </w:rPr>
  </w:style>
  <w:style w:type="paragraph" w:styleId="2">
    <w:name w:val="heading 2"/>
    <w:basedOn w:val="a0"/>
    <w:link w:val="20"/>
    <w:uiPriority w:val="99"/>
    <w:qFormat/>
    <w:rsid w:val="00913328"/>
    <w:pPr>
      <w:spacing w:before="168"/>
      <w:ind w:left="1295" w:hanging="569"/>
      <w:outlineLvl w:val="1"/>
    </w:pPr>
    <w:rPr>
      <w:rFonts w:ascii="Cambria" w:eastAsia="Calibri" w:hAnsi="Cambria"/>
      <w:b/>
      <w:bCs/>
      <w:i/>
      <w:iCs/>
      <w:sz w:val="28"/>
      <w:szCs w:val="28"/>
    </w:rPr>
  </w:style>
  <w:style w:type="paragraph" w:styleId="3">
    <w:name w:val="heading 3"/>
    <w:basedOn w:val="a0"/>
    <w:next w:val="a0"/>
    <w:link w:val="30"/>
    <w:semiHidden/>
    <w:unhideWhenUsed/>
    <w:qFormat/>
    <w:locked/>
    <w:rsid w:val="00296BC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571E81"/>
    <w:rPr>
      <w:rFonts w:ascii="Cambria" w:hAnsi="Cambria" w:cs="Times New Roman"/>
      <w:b/>
      <w:kern w:val="32"/>
      <w:sz w:val="32"/>
    </w:rPr>
  </w:style>
  <w:style w:type="character" w:customStyle="1" w:styleId="20">
    <w:name w:val="Заголовок 2 Знак"/>
    <w:basedOn w:val="a1"/>
    <w:link w:val="2"/>
    <w:uiPriority w:val="99"/>
    <w:semiHidden/>
    <w:locked/>
    <w:rsid w:val="00571E81"/>
    <w:rPr>
      <w:rFonts w:ascii="Cambria" w:hAnsi="Cambria" w:cs="Times New Roman"/>
      <w:b/>
      <w:i/>
      <w:sz w:val="28"/>
    </w:rPr>
  </w:style>
  <w:style w:type="paragraph" w:styleId="a4">
    <w:name w:val="Body Text"/>
    <w:basedOn w:val="a0"/>
    <w:link w:val="a5"/>
    <w:uiPriority w:val="99"/>
    <w:rsid w:val="00913328"/>
    <w:rPr>
      <w:rFonts w:eastAsia="Calibri"/>
      <w:sz w:val="20"/>
      <w:szCs w:val="20"/>
    </w:rPr>
  </w:style>
  <w:style w:type="character" w:customStyle="1" w:styleId="a5">
    <w:name w:val="Основной текст Знак"/>
    <w:basedOn w:val="a1"/>
    <w:link w:val="a4"/>
    <w:uiPriority w:val="99"/>
    <w:locked/>
    <w:rsid w:val="00571E81"/>
    <w:rPr>
      <w:rFonts w:ascii="Times New Roman" w:hAnsi="Times New Roman" w:cs="Times New Roman"/>
    </w:rPr>
  </w:style>
  <w:style w:type="paragraph" w:styleId="a6">
    <w:name w:val="List Paragraph"/>
    <w:aliases w:val="2 Спс точк,Имя Рисунка,Рисподпись,it_List1,Абзац маркированнный,Абзац 1,1,UL,Нумерованный список_ФТ,1. Абзац списка,Шаг процесса,Table-Normal,RSHB_Table-Normal,Предусловия,Bullets,Основной Текст,- список,Абзац списка1,таб2,Num Bullet 1"/>
    <w:basedOn w:val="a0"/>
    <w:link w:val="a7"/>
    <w:uiPriority w:val="34"/>
    <w:qFormat/>
    <w:rsid w:val="00913328"/>
    <w:pPr>
      <w:ind w:left="1010" w:hanging="425"/>
    </w:pPr>
  </w:style>
  <w:style w:type="paragraph" w:customStyle="1" w:styleId="TableParagraph">
    <w:name w:val="Table Paragraph"/>
    <w:basedOn w:val="a0"/>
    <w:uiPriority w:val="99"/>
    <w:rsid w:val="00913328"/>
  </w:style>
  <w:style w:type="character" w:styleId="a8">
    <w:name w:val="Hyperlink"/>
    <w:basedOn w:val="a1"/>
    <w:uiPriority w:val="99"/>
    <w:semiHidden/>
    <w:rsid w:val="00FA4413"/>
    <w:rPr>
      <w:rFonts w:cs="Times New Roman"/>
      <w:color w:val="0000FF"/>
      <w:u w:val="single"/>
    </w:rPr>
  </w:style>
  <w:style w:type="paragraph" w:customStyle="1" w:styleId="116">
    <w:name w:val="Стиль Заголовок 1 + 16 пт"/>
    <w:basedOn w:val="1"/>
    <w:rsid w:val="00F31570"/>
    <w:pPr>
      <w:keepNext/>
      <w:widowControl/>
      <w:tabs>
        <w:tab w:val="num" w:pos="1512"/>
      </w:tabs>
      <w:autoSpaceDE/>
      <w:autoSpaceDN/>
      <w:spacing w:before="240" w:after="120" w:line="360" w:lineRule="auto"/>
      <w:ind w:left="1512" w:hanging="432"/>
      <w:jc w:val="center"/>
    </w:pPr>
    <w:rPr>
      <w:rFonts w:ascii="Arial" w:eastAsia="MS Mincho" w:hAnsi="Arial" w:cs="Arial"/>
      <w:lang w:eastAsia="ja-JP"/>
    </w:rPr>
  </w:style>
  <w:style w:type="character" w:customStyle="1" w:styleId="FontStyle429">
    <w:name w:val="Font Style429"/>
    <w:rsid w:val="00F31570"/>
    <w:rPr>
      <w:rFonts w:ascii="Times New Roman" w:hAnsi="Times New Roman"/>
      <w:sz w:val="26"/>
    </w:rPr>
  </w:style>
  <w:style w:type="paragraph" w:customStyle="1" w:styleId="Style353">
    <w:name w:val="Style353"/>
    <w:basedOn w:val="a0"/>
    <w:rsid w:val="00F31570"/>
    <w:pPr>
      <w:adjustRightInd w:val="0"/>
    </w:pPr>
    <w:rPr>
      <w:sz w:val="24"/>
      <w:szCs w:val="24"/>
    </w:rPr>
  </w:style>
  <w:style w:type="paragraph" w:customStyle="1" w:styleId="Style10">
    <w:name w:val="Style10"/>
    <w:basedOn w:val="a0"/>
    <w:rsid w:val="00F31570"/>
    <w:pPr>
      <w:adjustRightInd w:val="0"/>
    </w:pPr>
    <w:rPr>
      <w:sz w:val="24"/>
      <w:szCs w:val="24"/>
    </w:rPr>
  </w:style>
  <w:style w:type="paragraph" w:styleId="11">
    <w:name w:val="toc 1"/>
    <w:basedOn w:val="a0"/>
    <w:next w:val="a0"/>
    <w:autoRedefine/>
    <w:uiPriority w:val="39"/>
    <w:locked/>
    <w:rsid w:val="00CA3D84"/>
    <w:pPr>
      <w:keepNext/>
      <w:widowControl/>
      <w:tabs>
        <w:tab w:val="left" w:pos="540"/>
        <w:tab w:val="right" w:leader="dot" w:pos="9498"/>
      </w:tabs>
      <w:autoSpaceDE/>
      <w:autoSpaceDN/>
    </w:pPr>
    <w:rPr>
      <w:sz w:val="28"/>
      <w:szCs w:val="20"/>
    </w:rPr>
  </w:style>
  <w:style w:type="table" w:customStyle="1" w:styleId="12">
    <w:name w:val="Сетка таблицы1"/>
    <w:basedOn w:val="a2"/>
    <w:next w:val="a9"/>
    <w:uiPriority w:val="59"/>
    <w:rsid w:val="00CA3D8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2"/>
    <w:uiPriority w:val="59"/>
    <w:locked/>
    <w:rsid w:val="00CA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7">
    <w:name w:val="Style37"/>
    <w:basedOn w:val="a0"/>
    <w:rsid w:val="00ED1A1E"/>
    <w:pPr>
      <w:adjustRightInd w:val="0"/>
    </w:pPr>
    <w:rPr>
      <w:sz w:val="24"/>
      <w:szCs w:val="24"/>
    </w:rPr>
  </w:style>
  <w:style w:type="character" w:styleId="aa">
    <w:name w:val="Strong"/>
    <w:basedOn w:val="a1"/>
    <w:uiPriority w:val="22"/>
    <w:qFormat/>
    <w:locked/>
    <w:rsid w:val="00ED1A1E"/>
    <w:rPr>
      <w:b/>
      <w:bCs/>
    </w:rPr>
  </w:style>
  <w:style w:type="paragraph" w:styleId="ab">
    <w:name w:val="No Spacing"/>
    <w:uiPriority w:val="1"/>
    <w:qFormat/>
    <w:rsid w:val="00593483"/>
    <w:pPr>
      <w:widowControl w:val="0"/>
      <w:autoSpaceDE w:val="0"/>
      <w:autoSpaceDN w:val="0"/>
    </w:pPr>
    <w:rPr>
      <w:rFonts w:ascii="Times New Roman" w:eastAsia="Times New Roman" w:hAnsi="Times New Roman"/>
    </w:rPr>
  </w:style>
  <w:style w:type="paragraph" w:styleId="ac">
    <w:name w:val="Normal (Web)"/>
    <w:aliases w:val="Обычный (Web)"/>
    <w:basedOn w:val="a0"/>
    <w:link w:val="ad"/>
    <w:uiPriority w:val="99"/>
    <w:unhideWhenUsed/>
    <w:qFormat/>
    <w:rsid w:val="002E4A3B"/>
    <w:pPr>
      <w:widowControl/>
      <w:autoSpaceDE/>
      <w:autoSpaceDN/>
      <w:spacing w:before="100" w:beforeAutospacing="1" w:after="100" w:afterAutospacing="1"/>
    </w:pPr>
    <w:rPr>
      <w:sz w:val="24"/>
      <w:szCs w:val="24"/>
    </w:rPr>
  </w:style>
  <w:style w:type="character" w:customStyle="1" w:styleId="a7">
    <w:name w:val="Абзац списка Знак"/>
    <w:aliases w:val="2 Спс точк Знак,Имя Рисунка Знак,Рисподпись Знак,it_List1 Знак,Абзац маркированнный Знак,Абзац 1 Знак,1 Знак,UL Знак,Нумерованный список_ФТ Знак,1. Абзац списка Знак,Шаг процесса Знак,Table-Normal Знак,RSHB_Table-Normal Знак,таб2 Знак"/>
    <w:link w:val="a6"/>
    <w:uiPriority w:val="34"/>
    <w:locked/>
    <w:rsid w:val="002E4A3B"/>
    <w:rPr>
      <w:rFonts w:ascii="Times New Roman" w:eastAsia="Times New Roman" w:hAnsi="Times New Roman"/>
    </w:rPr>
  </w:style>
  <w:style w:type="character" w:customStyle="1" w:styleId="ad">
    <w:name w:val="Обычный (веб) Знак"/>
    <w:aliases w:val="Обычный (Web) Знак"/>
    <w:link w:val="ac"/>
    <w:uiPriority w:val="99"/>
    <w:rsid w:val="002E4A3B"/>
    <w:rPr>
      <w:rFonts w:ascii="Times New Roman" w:eastAsia="Times New Roman" w:hAnsi="Times New Roman"/>
      <w:sz w:val="24"/>
      <w:szCs w:val="24"/>
    </w:rPr>
  </w:style>
  <w:style w:type="paragraph" w:customStyle="1" w:styleId="Style2">
    <w:name w:val="Style2"/>
    <w:basedOn w:val="a0"/>
    <w:rsid w:val="00DE68B6"/>
    <w:pPr>
      <w:adjustRightInd w:val="0"/>
      <w:spacing w:line="484" w:lineRule="exact"/>
      <w:ind w:firstLine="715"/>
      <w:jc w:val="both"/>
    </w:pPr>
    <w:rPr>
      <w:sz w:val="24"/>
      <w:szCs w:val="24"/>
    </w:rPr>
  </w:style>
  <w:style w:type="character" w:customStyle="1" w:styleId="FontStyle12">
    <w:name w:val="Font Style12"/>
    <w:rsid w:val="00DE68B6"/>
    <w:rPr>
      <w:rFonts w:ascii="Times New Roman" w:hAnsi="Times New Roman" w:cs="Times New Roman"/>
      <w:sz w:val="26"/>
      <w:szCs w:val="26"/>
    </w:rPr>
  </w:style>
  <w:style w:type="paragraph" w:customStyle="1" w:styleId="ae">
    <w:basedOn w:val="a0"/>
    <w:next w:val="ac"/>
    <w:uiPriority w:val="99"/>
    <w:unhideWhenUsed/>
    <w:rsid w:val="00296BC1"/>
    <w:pPr>
      <w:widowControl/>
      <w:autoSpaceDE/>
      <w:autoSpaceDN/>
      <w:spacing w:after="200" w:line="276" w:lineRule="auto"/>
    </w:pPr>
    <w:rPr>
      <w:rFonts w:eastAsia="Calibri"/>
      <w:sz w:val="24"/>
      <w:szCs w:val="24"/>
      <w:lang w:eastAsia="en-US"/>
    </w:rPr>
  </w:style>
  <w:style w:type="character" w:customStyle="1" w:styleId="FontStyle37">
    <w:name w:val="Font Style37"/>
    <w:basedOn w:val="a1"/>
    <w:uiPriority w:val="99"/>
    <w:rsid w:val="00464333"/>
    <w:rPr>
      <w:rFonts w:ascii="Times New Roman" w:hAnsi="Times New Roman" w:cs="Times New Roman" w:hint="default"/>
      <w:sz w:val="22"/>
      <w:szCs w:val="22"/>
    </w:rPr>
  </w:style>
  <w:style w:type="paragraph" w:customStyle="1" w:styleId="Default">
    <w:name w:val="Default"/>
    <w:rsid w:val="00464333"/>
    <w:pPr>
      <w:autoSpaceDE w:val="0"/>
      <w:autoSpaceDN w:val="0"/>
      <w:adjustRightInd w:val="0"/>
    </w:pPr>
    <w:rPr>
      <w:rFonts w:ascii="Times New Roman" w:eastAsia="Times New Roman" w:hAnsi="Times New Roman"/>
      <w:color w:val="000000"/>
      <w:sz w:val="24"/>
      <w:szCs w:val="24"/>
    </w:rPr>
  </w:style>
  <w:style w:type="paragraph" w:customStyle="1" w:styleId="Style16">
    <w:name w:val="Style16"/>
    <w:basedOn w:val="a0"/>
    <w:rsid w:val="00464333"/>
    <w:pPr>
      <w:adjustRightInd w:val="0"/>
    </w:pPr>
    <w:rPr>
      <w:sz w:val="24"/>
      <w:szCs w:val="24"/>
    </w:rPr>
  </w:style>
  <w:style w:type="paragraph" w:customStyle="1" w:styleId="a">
    <w:name w:val="__Бул"/>
    <w:basedOn w:val="a6"/>
    <w:link w:val="af"/>
    <w:qFormat/>
    <w:rsid w:val="00296BC1"/>
    <w:pPr>
      <w:widowControl/>
      <w:numPr>
        <w:numId w:val="6"/>
      </w:numPr>
      <w:autoSpaceDE/>
      <w:autoSpaceDN/>
      <w:ind w:left="1281" w:hanging="357"/>
      <w:contextualSpacing/>
      <w:jc w:val="both"/>
    </w:pPr>
    <w:rPr>
      <w:rFonts w:eastAsiaTheme="minorHAnsi"/>
      <w:color w:val="242424"/>
      <w:sz w:val="28"/>
      <w:szCs w:val="28"/>
    </w:rPr>
  </w:style>
  <w:style w:type="character" w:customStyle="1" w:styleId="af">
    <w:name w:val="__Бул Знак"/>
    <w:basedOn w:val="a1"/>
    <w:link w:val="a"/>
    <w:rsid w:val="00296BC1"/>
    <w:rPr>
      <w:rFonts w:ascii="Times New Roman" w:eastAsiaTheme="minorHAnsi" w:hAnsi="Times New Roman"/>
      <w:color w:val="242424"/>
      <w:sz w:val="28"/>
      <w:szCs w:val="28"/>
    </w:rPr>
  </w:style>
  <w:style w:type="paragraph" w:customStyle="1" w:styleId="af0">
    <w:name w:val="__ПодПар"/>
    <w:basedOn w:val="3"/>
    <w:link w:val="af1"/>
    <w:qFormat/>
    <w:rsid w:val="00296BC1"/>
    <w:pPr>
      <w:widowControl/>
      <w:autoSpaceDE/>
      <w:autoSpaceDN/>
      <w:spacing w:before="100" w:beforeAutospacing="1" w:after="100" w:afterAutospacing="1"/>
    </w:pPr>
    <w:rPr>
      <w:rFonts w:ascii="Times New Roman" w:hAnsi="Times New Roman"/>
      <w:b/>
      <w:i/>
      <w:sz w:val="28"/>
      <w:lang w:eastAsia="ko-KR" w:bidi="hi-IN"/>
    </w:rPr>
  </w:style>
  <w:style w:type="character" w:customStyle="1" w:styleId="af1">
    <w:name w:val="__ПодПар Знак"/>
    <w:basedOn w:val="30"/>
    <w:link w:val="af0"/>
    <w:rsid w:val="00296BC1"/>
    <w:rPr>
      <w:rFonts w:ascii="Times New Roman" w:eastAsiaTheme="majorEastAsia" w:hAnsi="Times New Roman" w:cstheme="majorBidi"/>
      <w:b/>
      <w:i/>
      <w:color w:val="243F60" w:themeColor="accent1" w:themeShade="7F"/>
      <w:sz w:val="28"/>
      <w:szCs w:val="24"/>
      <w:lang w:eastAsia="ko-KR" w:bidi="hi-IN"/>
    </w:rPr>
  </w:style>
  <w:style w:type="character" w:customStyle="1" w:styleId="30">
    <w:name w:val="Заголовок 3 Знак"/>
    <w:basedOn w:val="a1"/>
    <w:link w:val="3"/>
    <w:semiHidden/>
    <w:rsid w:val="00296BC1"/>
    <w:rPr>
      <w:rFonts w:asciiTheme="majorHAnsi" w:eastAsiaTheme="majorEastAsia" w:hAnsiTheme="majorHAnsi" w:cstheme="majorBidi"/>
      <w:color w:val="243F60" w:themeColor="accent1" w:themeShade="7F"/>
      <w:sz w:val="24"/>
      <w:szCs w:val="24"/>
    </w:rPr>
  </w:style>
  <w:style w:type="paragraph" w:styleId="af2">
    <w:name w:val="Plain Text"/>
    <w:basedOn w:val="a0"/>
    <w:link w:val="af3"/>
    <w:rsid w:val="00296BC1"/>
    <w:pPr>
      <w:widowControl/>
      <w:autoSpaceDE/>
      <w:autoSpaceDN/>
      <w:jc w:val="both"/>
    </w:pPr>
    <w:rPr>
      <w:rFonts w:ascii="Courier New" w:hAnsi="Courier New" w:cs="Courier New"/>
      <w:sz w:val="20"/>
      <w:szCs w:val="20"/>
    </w:rPr>
  </w:style>
  <w:style w:type="character" w:customStyle="1" w:styleId="af3">
    <w:name w:val="Текст Знак"/>
    <w:basedOn w:val="a1"/>
    <w:link w:val="af2"/>
    <w:rsid w:val="00296BC1"/>
    <w:rPr>
      <w:rFonts w:ascii="Courier New" w:eastAsia="Times New Roman" w:hAnsi="Courier New" w:cs="Courier New"/>
      <w:sz w:val="20"/>
      <w:szCs w:val="20"/>
    </w:rPr>
  </w:style>
  <w:style w:type="character" w:customStyle="1" w:styleId="UnresolvedMention">
    <w:name w:val="Unresolved Mention"/>
    <w:basedOn w:val="a1"/>
    <w:uiPriority w:val="99"/>
    <w:semiHidden/>
    <w:unhideWhenUsed/>
    <w:rsid w:val="005D1B9A"/>
    <w:rPr>
      <w:color w:val="605E5C"/>
      <w:shd w:val="clear" w:color="auto" w:fill="E1DFDD"/>
    </w:rPr>
  </w:style>
  <w:style w:type="paragraph" w:styleId="af4">
    <w:name w:val="footnote text"/>
    <w:aliases w:val="Знак3 Знак,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Знак Знак"/>
    <w:basedOn w:val="a0"/>
    <w:link w:val="af5"/>
    <w:uiPriority w:val="99"/>
    <w:rsid w:val="00F33E40"/>
    <w:pPr>
      <w:widowControl/>
      <w:autoSpaceDE/>
      <w:autoSpaceDN/>
    </w:pPr>
    <w:rPr>
      <w:sz w:val="24"/>
      <w:szCs w:val="24"/>
    </w:rPr>
  </w:style>
  <w:style w:type="character" w:customStyle="1" w:styleId="af5">
    <w:name w:val="Текст сноски Знак"/>
    <w:aliases w:val="Знак3 Знак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4"/>
    <w:uiPriority w:val="99"/>
    <w:rsid w:val="00F33E40"/>
    <w:rPr>
      <w:rFonts w:ascii="Times New Roman" w:eastAsia="Times New Roman" w:hAnsi="Times New Roman"/>
      <w:sz w:val="24"/>
      <w:szCs w:val="24"/>
    </w:rPr>
  </w:style>
  <w:style w:type="paragraph" w:customStyle="1" w:styleId="Style350">
    <w:name w:val="Style350"/>
    <w:basedOn w:val="a0"/>
    <w:rsid w:val="00F33E40"/>
    <w:pPr>
      <w:adjustRightInd w:val="0"/>
    </w:pPr>
    <w:rPr>
      <w:sz w:val="24"/>
      <w:szCs w:val="24"/>
    </w:rPr>
  </w:style>
  <w:style w:type="character" w:customStyle="1" w:styleId="FontStyle694">
    <w:name w:val="Font Style694"/>
    <w:rsid w:val="00F33E40"/>
    <w:rPr>
      <w:rFonts w:ascii="Times New Roman" w:hAnsi="Times New Roman" w:cs="Times New Roman"/>
      <w:b/>
      <w:bCs/>
      <w:sz w:val="22"/>
      <w:szCs w:val="22"/>
    </w:rPr>
  </w:style>
  <w:style w:type="paragraph" w:customStyle="1" w:styleId="Style139">
    <w:name w:val="Style139"/>
    <w:basedOn w:val="a0"/>
    <w:rsid w:val="00F33E40"/>
    <w:pPr>
      <w:adjustRightInd w:val="0"/>
    </w:pPr>
    <w:rPr>
      <w:sz w:val="24"/>
      <w:szCs w:val="24"/>
    </w:rPr>
  </w:style>
  <w:style w:type="paragraph" w:customStyle="1" w:styleId="Style387">
    <w:name w:val="Style387"/>
    <w:basedOn w:val="a0"/>
    <w:rsid w:val="00F33E40"/>
    <w:pPr>
      <w:adjustRightInd w:val="0"/>
    </w:pPr>
    <w:rPr>
      <w:sz w:val="24"/>
      <w:szCs w:val="24"/>
    </w:rPr>
  </w:style>
  <w:style w:type="character" w:customStyle="1" w:styleId="FontStyle681">
    <w:name w:val="Font Style681"/>
    <w:rsid w:val="00F33E40"/>
    <w:rPr>
      <w:rFonts w:ascii="Times New Roman" w:hAnsi="Times New Roman" w:cs="Times New Roman"/>
      <w:sz w:val="22"/>
      <w:szCs w:val="22"/>
    </w:rPr>
  </w:style>
  <w:style w:type="paragraph" w:styleId="af6">
    <w:name w:val="Balloon Text"/>
    <w:basedOn w:val="a0"/>
    <w:link w:val="af7"/>
    <w:uiPriority w:val="99"/>
    <w:semiHidden/>
    <w:unhideWhenUsed/>
    <w:rsid w:val="002A68D6"/>
    <w:rPr>
      <w:rFonts w:ascii="Segoe UI" w:hAnsi="Segoe UI" w:cs="Segoe UI"/>
      <w:sz w:val="18"/>
      <w:szCs w:val="18"/>
    </w:rPr>
  </w:style>
  <w:style w:type="character" w:customStyle="1" w:styleId="af7">
    <w:name w:val="Текст выноски Знак"/>
    <w:basedOn w:val="a1"/>
    <w:link w:val="af6"/>
    <w:uiPriority w:val="99"/>
    <w:semiHidden/>
    <w:rsid w:val="002A68D6"/>
    <w:rPr>
      <w:rFonts w:ascii="Segoe UI" w:eastAsia="Times New Roman" w:hAnsi="Segoe UI" w:cs="Segoe UI"/>
      <w:sz w:val="18"/>
      <w:szCs w:val="18"/>
    </w:rPr>
  </w:style>
  <w:style w:type="paragraph" w:customStyle="1" w:styleId="ConsPlusNormal">
    <w:name w:val="ConsPlusNormal"/>
    <w:rsid w:val="00A250E5"/>
    <w:pPr>
      <w:widowControl w:val="0"/>
      <w:autoSpaceDE w:val="0"/>
      <w:autoSpaceDN w:val="0"/>
      <w:adjustRightInd w:val="0"/>
      <w:ind w:firstLine="720"/>
    </w:pPr>
    <w:rPr>
      <w:rFonts w:ascii="Arial" w:eastAsia="Times New Roman" w:hAnsi="Arial" w:cs="Arial"/>
      <w:sz w:val="20"/>
      <w:szCs w:val="20"/>
    </w:rPr>
  </w:style>
  <w:style w:type="character" w:styleId="af8">
    <w:name w:val="footnote reference"/>
    <w:aliases w:val="fr,Used by Word for Help footnote symbols,Знак сноски-FN,Знак сноски 1,Ciae niinee-FN,Referencia nota al pie,Ref,de nota al pie,СНОСКА,сноска1"/>
    <w:basedOn w:val="a1"/>
    <w:uiPriority w:val="99"/>
    <w:unhideWhenUsed/>
    <w:rsid w:val="00F06270"/>
    <w:rPr>
      <w:rFonts w:cs="Times New Roman"/>
      <w:vertAlign w:val="superscript"/>
    </w:rPr>
  </w:style>
  <w:style w:type="paragraph" w:customStyle="1" w:styleId="13">
    <w:name w:val="Основной текст1"/>
    <w:basedOn w:val="a0"/>
    <w:rsid w:val="00AB7787"/>
    <w:pPr>
      <w:autoSpaceDE/>
      <w:autoSpaceDN/>
    </w:pPr>
    <w:rPr>
      <w:color w:val="000000"/>
      <w:sz w:val="28"/>
      <w:szCs w:val="2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822279">
      <w:bodyDiv w:val="1"/>
      <w:marLeft w:val="0"/>
      <w:marRight w:val="0"/>
      <w:marTop w:val="0"/>
      <w:marBottom w:val="0"/>
      <w:divBdr>
        <w:top w:val="none" w:sz="0" w:space="0" w:color="auto"/>
        <w:left w:val="none" w:sz="0" w:space="0" w:color="auto"/>
        <w:bottom w:val="none" w:sz="0" w:space="0" w:color="auto"/>
        <w:right w:val="none" w:sz="0" w:space="0" w:color="auto"/>
      </w:divBdr>
    </w:div>
    <w:div w:id="582187048">
      <w:bodyDiv w:val="1"/>
      <w:marLeft w:val="0"/>
      <w:marRight w:val="0"/>
      <w:marTop w:val="0"/>
      <w:marBottom w:val="0"/>
      <w:divBdr>
        <w:top w:val="none" w:sz="0" w:space="0" w:color="auto"/>
        <w:left w:val="none" w:sz="0" w:space="0" w:color="auto"/>
        <w:bottom w:val="none" w:sz="0" w:space="0" w:color="auto"/>
        <w:right w:val="none" w:sz="0" w:space="0" w:color="auto"/>
      </w:divBdr>
    </w:div>
    <w:div w:id="804009415">
      <w:bodyDiv w:val="1"/>
      <w:marLeft w:val="0"/>
      <w:marRight w:val="0"/>
      <w:marTop w:val="0"/>
      <w:marBottom w:val="0"/>
      <w:divBdr>
        <w:top w:val="none" w:sz="0" w:space="0" w:color="auto"/>
        <w:left w:val="none" w:sz="0" w:space="0" w:color="auto"/>
        <w:bottom w:val="none" w:sz="0" w:space="0" w:color="auto"/>
        <w:right w:val="none" w:sz="0" w:space="0" w:color="auto"/>
      </w:divBdr>
    </w:div>
    <w:div w:id="816385888">
      <w:marLeft w:val="0"/>
      <w:marRight w:val="0"/>
      <w:marTop w:val="0"/>
      <w:marBottom w:val="0"/>
      <w:divBdr>
        <w:top w:val="none" w:sz="0" w:space="0" w:color="auto"/>
        <w:left w:val="none" w:sz="0" w:space="0" w:color="auto"/>
        <w:bottom w:val="none" w:sz="0" w:space="0" w:color="auto"/>
        <w:right w:val="none" w:sz="0" w:space="0" w:color="auto"/>
      </w:divBdr>
    </w:div>
    <w:div w:id="816385889">
      <w:marLeft w:val="0"/>
      <w:marRight w:val="0"/>
      <w:marTop w:val="0"/>
      <w:marBottom w:val="0"/>
      <w:divBdr>
        <w:top w:val="none" w:sz="0" w:space="0" w:color="auto"/>
        <w:left w:val="none" w:sz="0" w:space="0" w:color="auto"/>
        <w:bottom w:val="none" w:sz="0" w:space="0" w:color="auto"/>
        <w:right w:val="none" w:sz="0" w:space="0" w:color="auto"/>
      </w:divBdr>
    </w:div>
    <w:div w:id="816385890">
      <w:marLeft w:val="0"/>
      <w:marRight w:val="0"/>
      <w:marTop w:val="0"/>
      <w:marBottom w:val="0"/>
      <w:divBdr>
        <w:top w:val="none" w:sz="0" w:space="0" w:color="auto"/>
        <w:left w:val="none" w:sz="0" w:space="0" w:color="auto"/>
        <w:bottom w:val="none" w:sz="0" w:space="0" w:color="auto"/>
        <w:right w:val="none" w:sz="0" w:space="0" w:color="auto"/>
      </w:divBdr>
    </w:div>
    <w:div w:id="955791955">
      <w:bodyDiv w:val="1"/>
      <w:marLeft w:val="0"/>
      <w:marRight w:val="0"/>
      <w:marTop w:val="0"/>
      <w:marBottom w:val="0"/>
      <w:divBdr>
        <w:top w:val="none" w:sz="0" w:space="0" w:color="auto"/>
        <w:left w:val="none" w:sz="0" w:space="0" w:color="auto"/>
        <w:bottom w:val="none" w:sz="0" w:space="0" w:color="auto"/>
        <w:right w:val="none" w:sz="0" w:space="0" w:color="auto"/>
      </w:divBdr>
    </w:div>
    <w:div w:id="1011302214">
      <w:bodyDiv w:val="1"/>
      <w:marLeft w:val="0"/>
      <w:marRight w:val="0"/>
      <w:marTop w:val="0"/>
      <w:marBottom w:val="0"/>
      <w:divBdr>
        <w:top w:val="none" w:sz="0" w:space="0" w:color="auto"/>
        <w:left w:val="none" w:sz="0" w:space="0" w:color="auto"/>
        <w:bottom w:val="none" w:sz="0" w:space="0" w:color="auto"/>
        <w:right w:val="none" w:sz="0" w:space="0" w:color="auto"/>
      </w:divBdr>
    </w:div>
    <w:div w:id="1029641533">
      <w:bodyDiv w:val="1"/>
      <w:marLeft w:val="0"/>
      <w:marRight w:val="0"/>
      <w:marTop w:val="0"/>
      <w:marBottom w:val="0"/>
      <w:divBdr>
        <w:top w:val="none" w:sz="0" w:space="0" w:color="auto"/>
        <w:left w:val="none" w:sz="0" w:space="0" w:color="auto"/>
        <w:bottom w:val="none" w:sz="0" w:space="0" w:color="auto"/>
        <w:right w:val="none" w:sz="0" w:space="0" w:color="auto"/>
      </w:divBdr>
    </w:div>
    <w:div w:id="1068308400">
      <w:bodyDiv w:val="1"/>
      <w:marLeft w:val="0"/>
      <w:marRight w:val="0"/>
      <w:marTop w:val="0"/>
      <w:marBottom w:val="0"/>
      <w:divBdr>
        <w:top w:val="none" w:sz="0" w:space="0" w:color="auto"/>
        <w:left w:val="none" w:sz="0" w:space="0" w:color="auto"/>
        <w:bottom w:val="none" w:sz="0" w:space="0" w:color="auto"/>
        <w:right w:val="none" w:sz="0" w:space="0" w:color="auto"/>
      </w:divBdr>
    </w:div>
    <w:div w:id="1097821706">
      <w:bodyDiv w:val="1"/>
      <w:marLeft w:val="0"/>
      <w:marRight w:val="0"/>
      <w:marTop w:val="0"/>
      <w:marBottom w:val="0"/>
      <w:divBdr>
        <w:top w:val="none" w:sz="0" w:space="0" w:color="auto"/>
        <w:left w:val="none" w:sz="0" w:space="0" w:color="auto"/>
        <w:bottom w:val="none" w:sz="0" w:space="0" w:color="auto"/>
        <w:right w:val="none" w:sz="0" w:space="0" w:color="auto"/>
      </w:divBdr>
    </w:div>
    <w:div w:id="1103764603">
      <w:bodyDiv w:val="1"/>
      <w:marLeft w:val="0"/>
      <w:marRight w:val="0"/>
      <w:marTop w:val="0"/>
      <w:marBottom w:val="0"/>
      <w:divBdr>
        <w:top w:val="none" w:sz="0" w:space="0" w:color="auto"/>
        <w:left w:val="none" w:sz="0" w:space="0" w:color="auto"/>
        <w:bottom w:val="none" w:sz="0" w:space="0" w:color="auto"/>
        <w:right w:val="none" w:sz="0" w:space="0" w:color="auto"/>
      </w:divBdr>
    </w:div>
    <w:div w:id="1130324516">
      <w:bodyDiv w:val="1"/>
      <w:marLeft w:val="0"/>
      <w:marRight w:val="0"/>
      <w:marTop w:val="0"/>
      <w:marBottom w:val="0"/>
      <w:divBdr>
        <w:top w:val="none" w:sz="0" w:space="0" w:color="auto"/>
        <w:left w:val="none" w:sz="0" w:space="0" w:color="auto"/>
        <w:bottom w:val="none" w:sz="0" w:space="0" w:color="auto"/>
        <w:right w:val="none" w:sz="0" w:space="0" w:color="auto"/>
      </w:divBdr>
    </w:div>
    <w:div w:id="1811894976">
      <w:bodyDiv w:val="1"/>
      <w:marLeft w:val="0"/>
      <w:marRight w:val="0"/>
      <w:marTop w:val="0"/>
      <w:marBottom w:val="0"/>
      <w:divBdr>
        <w:top w:val="none" w:sz="0" w:space="0" w:color="auto"/>
        <w:left w:val="none" w:sz="0" w:space="0" w:color="auto"/>
        <w:bottom w:val="none" w:sz="0" w:space="0" w:color="auto"/>
        <w:right w:val="none" w:sz="0" w:space="0" w:color="auto"/>
      </w:divBdr>
    </w:div>
    <w:div w:id="1831409485">
      <w:bodyDiv w:val="1"/>
      <w:marLeft w:val="0"/>
      <w:marRight w:val="0"/>
      <w:marTop w:val="0"/>
      <w:marBottom w:val="0"/>
      <w:divBdr>
        <w:top w:val="none" w:sz="0" w:space="0" w:color="auto"/>
        <w:left w:val="none" w:sz="0" w:space="0" w:color="auto"/>
        <w:bottom w:val="none" w:sz="0" w:space="0" w:color="auto"/>
        <w:right w:val="none" w:sz="0" w:space="0" w:color="auto"/>
      </w:divBdr>
    </w:div>
    <w:div w:id="1849633810">
      <w:bodyDiv w:val="1"/>
      <w:marLeft w:val="0"/>
      <w:marRight w:val="0"/>
      <w:marTop w:val="0"/>
      <w:marBottom w:val="0"/>
      <w:divBdr>
        <w:top w:val="none" w:sz="0" w:space="0" w:color="auto"/>
        <w:left w:val="none" w:sz="0" w:space="0" w:color="auto"/>
        <w:bottom w:val="none" w:sz="0" w:space="0" w:color="auto"/>
        <w:right w:val="none" w:sz="0" w:space="0" w:color="auto"/>
      </w:divBdr>
    </w:div>
    <w:div w:id="1872959115">
      <w:bodyDiv w:val="1"/>
      <w:marLeft w:val="0"/>
      <w:marRight w:val="0"/>
      <w:marTop w:val="0"/>
      <w:marBottom w:val="0"/>
      <w:divBdr>
        <w:top w:val="none" w:sz="0" w:space="0" w:color="auto"/>
        <w:left w:val="none" w:sz="0" w:space="0" w:color="auto"/>
        <w:bottom w:val="none" w:sz="0" w:space="0" w:color="auto"/>
        <w:right w:val="none" w:sz="0" w:space="0" w:color="auto"/>
      </w:divBdr>
    </w:div>
    <w:div w:id="1973517351">
      <w:bodyDiv w:val="1"/>
      <w:marLeft w:val="0"/>
      <w:marRight w:val="0"/>
      <w:marTop w:val="0"/>
      <w:marBottom w:val="0"/>
      <w:divBdr>
        <w:top w:val="none" w:sz="0" w:space="0" w:color="auto"/>
        <w:left w:val="none" w:sz="0" w:space="0" w:color="auto"/>
        <w:bottom w:val="none" w:sz="0" w:space="0" w:color="auto"/>
        <w:right w:val="none" w:sz="0" w:space="0" w:color="auto"/>
      </w:divBdr>
    </w:div>
    <w:div w:id="2036467258">
      <w:bodyDiv w:val="1"/>
      <w:marLeft w:val="0"/>
      <w:marRight w:val="0"/>
      <w:marTop w:val="0"/>
      <w:marBottom w:val="0"/>
      <w:divBdr>
        <w:top w:val="none" w:sz="0" w:space="0" w:color="auto"/>
        <w:left w:val="none" w:sz="0" w:space="0" w:color="auto"/>
        <w:bottom w:val="none" w:sz="0" w:space="0" w:color="auto"/>
        <w:right w:val="none" w:sz="0" w:space="0" w:color="auto"/>
      </w:divBdr>
    </w:div>
    <w:div w:id="210379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ogle.com/chrome/browser/" TargetMode="External"/><Relationship Id="rId18" Type="http://schemas.openxmlformats.org/officeDocument/2006/relationships/hyperlink" Target="http://library.fa.ru/files/elibfa.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biblioclub.ru/" TargetMode="External"/><Relationship Id="rId7" Type="http://schemas.openxmlformats.org/officeDocument/2006/relationships/endnotes" Target="endnotes.xml"/><Relationship Id="rId12" Type="http://schemas.openxmlformats.org/officeDocument/2006/relationships/hyperlink" Target="https://www.mozilla.org/ru/firefox/new/" TargetMode="External"/><Relationship Id="rId17" Type="http://schemas.openxmlformats.org/officeDocument/2006/relationships/hyperlink" Target="http://elib.fa.ru/" TargetMode="External"/><Relationship Id="rId25"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windows.microsoft.com/ru/internet-explorer/download-ie" TargetMode="External"/><Relationship Id="rId20"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c.ru/vendors/bitrix/1c-bitrix-cp/1c-bitrix-cp.htm" TargetMode="External"/><Relationship Id="rId24" Type="http://schemas.openxmlformats.org/officeDocument/2006/relationships/hyperlink" Target="http://www.biblio-online.ru/" TargetMode="External"/><Relationship Id="rId5" Type="http://schemas.openxmlformats.org/officeDocument/2006/relationships/webSettings" Target="webSettings.xml"/><Relationship Id="rId15" Type="http://schemas.openxmlformats.org/officeDocument/2006/relationships/hyperlink" Target="https://www.apple.com/safari/" TargetMode="External"/><Relationship Id="rId23" Type="http://schemas.openxmlformats.org/officeDocument/2006/relationships/hyperlink" Target="%20http://lib.alpinadigital.ru/en/library" TargetMode="External"/><Relationship Id="rId10" Type="http://schemas.openxmlformats.org/officeDocument/2006/relationships/hyperlink" Target="http://www.uplab.ru/blog/corporate-portals/" TargetMode="External"/><Relationship Id="rId19" Type="http://schemas.openxmlformats.org/officeDocument/2006/relationships/hyperlink" Target="http://library.fa.ru/files/elibfa.pdf)" TargetMode="External"/><Relationship Id="rId4" Type="http://schemas.openxmlformats.org/officeDocument/2006/relationships/settings" Target="settings.xml"/><Relationship Id="rId9" Type="http://schemas.openxmlformats.org/officeDocument/2006/relationships/hyperlink" Target="http://www.compress.ru/" TargetMode="External"/><Relationship Id="rId14" Type="http://schemas.openxmlformats.org/officeDocument/2006/relationships/hyperlink" Target="http://www.opera.com/" TargetMode="External"/><Relationship Id="rId22" Type="http://schemas.openxmlformats.org/officeDocument/2006/relationships/hyperlink" Target="http://www.znanium.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258F3-3A15-4425-A27E-9E8A5E197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17</Pages>
  <Words>3552</Words>
  <Characters>27149</Characters>
  <Application>Microsoft Office Word</Application>
  <DocSecurity>0</DocSecurity>
  <Lines>226</Lines>
  <Paragraphs>61</Paragraphs>
  <ScaleCrop>false</ScaleCrop>
  <HeadingPairs>
    <vt:vector size="4" baseType="variant">
      <vt:variant>
        <vt:lpstr>Название</vt:lpstr>
      </vt:variant>
      <vt:variant>
        <vt:i4>1</vt:i4>
      </vt:variant>
      <vt:variant>
        <vt:lpstr>Заголовки</vt:lpstr>
      </vt:variant>
      <vt:variant>
        <vt:i4>19</vt:i4>
      </vt:variant>
    </vt:vector>
  </HeadingPairs>
  <TitlesOfParts>
    <vt:vector size="20" baseType="lpstr">
      <vt:lpstr>Федеральное государственное образовательное бюджетное учреждение высшего образования «ФИНАНСОВЫЙ УНИВЕРСИТЕТ</vt:lpstr>
      <vt:lpstr/>
      <vt:lpstr>Перечень планируемых результатов освоения образовательной программы с указанием </vt:lpstr>
      <vt:lpstr>Объем дисциплины в зачетных единицах и в академических часах с выделением объема</vt:lpstr>
      <vt:lpstr>5. Содержание дисциплины, структурированное по темам (разделам) дисциплины с ука</vt:lpstr>
      <vt:lpstr>    5.1. Содержание дисциплины</vt:lpstr>
      <vt:lpstr>    5.2. Учебно-тематический план</vt:lpstr>
      <vt:lpstr>    5.3. Содержание семинаров, практических занятий</vt:lpstr>
      <vt:lpstr>6. Перечень учебно-методического обеспечения для самостоятельной работы обучающи</vt:lpstr>
      <vt:lpstr>    6.1. Перечень вопросов, отводимых на самостоятельное освоение дисциплины, формы </vt:lpstr>
      <vt:lpstr>    Перечень вопросов, заданий, тем для подготовки к текущему контролю</vt:lpstr>
      <vt:lpstr>Фонд оценочных средств для проведения промежуточной аттестации обучающихся по ди</vt:lpstr>
      <vt:lpstr>8. Перечень основной и дополнительной учебной литературы, необходимой для освоен</vt:lpstr>
      <vt:lpstr>основная:</vt:lpstr>
      <vt:lpstr>дополнительная:</vt:lpstr>
      <vt:lpstr>9. Перечень ресурсов информационно-телекоммуникационной сети «Интернет», необход</vt:lpstr>
      <vt:lpstr>10. Методические указания для обучающихся по освоению дисциплины</vt:lpstr>
      <vt:lpstr>11.Перечень информационных технологий, используемых при осуществлении образовате</vt:lpstr>
      <vt:lpstr>12. Описание материально-технической базы, необходимой для  осуществления образо</vt:lpstr>
      <vt:lpstr/>
    </vt:vector>
  </TitlesOfParts>
  <Company/>
  <LinksUpToDate>false</LinksUpToDate>
  <CharactersWithSpaces>30640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creator>Roma</dc:creator>
  <cp:lastModifiedBy>Дзайнукова Марина Ибрагимовна</cp:lastModifiedBy>
  <cp:revision>46</cp:revision>
  <cp:lastPrinted>2025-01-14T08:01:00Z</cp:lastPrinted>
  <dcterms:created xsi:type="dcterms:W3CDTF">2024-12-23T13:01:00Z</dcterms:created>
  <dcterms:modified xsi:type="dcterms:W3CDTF">2025-04-25T05:53:00Z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